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D124" w14:textId="77777777" w:rsidR="002F7D6E" w:rsidRPr="00B97E83" w:rsidRDefault="002F7D6E">
      <w:pPr>
        <w:jc w:val="center"/>
        <w:rPr>
          <w:rFonts w:ascii="Arial" w:hAnsi="Arial" w:cs="Arial"/>
          <w:snapToGrid w:val="0"/>
          <w:szCs w:val="24"/>
        </w:rPr>
      </w:pPr>
    </w:p>
    <w:p w14:paraId="6C2736C8" w14:textId="77777777" w:rsidR="003A334F" w:rsidRPr="00B97E83" w:rsidRDefault="003A334F">
      <w:pPr>
        <w:jc w:val="center"/>
        <w:rPr>
          <w:rFonts w:ascii="Arial" w:hAnsi="Arial" w:cs="Arial"/>
          <w:b/>
          <w:szCs w:val="24"/>
        </w:rPr>
      </w:pPr>
      <w:r w:rsidRPr="00B97E83">
        <w:rPr>
          <w:rFonts w:ascii="Arial" w:hAnsi="Arial" w:cs="Arial"/>
          <w:b/>
          <w:szCs w:val="24"/>
        </w:rPr>
        <w:t>CONSTITUTION</w:t>
      </w:r>
    </w:p>
    <w:p w14:paraId="376D754B" w14:textId="77777777" w:rsidR="003A334F" w:rsidRPr="00B97E83" w:rsidRDefault="003A334F">
      <w:pPr>
        <w:jc w:val="center"/>
        <w:rPr>
          <w:rFonts w:ascii="Arial" w:hAnsi="Arial" w:cs="Arial"/>
          <w:b/>
          <w:szCs w:val="24"/>
        </w:rPr>
      </w:pPr>
    </w:p>
    <w:p w14:paraId="7D39819A" w14:textId="77777777" w:rsidR="003A334F" w:rsidRPr="00B97E83" w:rsidRDefault="003A334F">
      <w:pPr>
        <w:jc w:val="center"/>
        <w:rPr>
          <w:rFonts w:ascii="Arial" w:hAnsi="Arial" w:cs="Arial"/>
          <w:b/>
          <w:szCs w:val="24"/>
        </w:rPr>
      </w:pPr>
      <w:r w:rsidRPr="00B97E83">
        <w:rPr>
          <w:rFonts w:ascii="Arial" w:hAnsi="Arial" w:cs="Arial"/>
          <w:b/>
          <w:szCs w:val="24"/>
        </w:rPr>
        <w:t>of</w:t>
      </w:r>
    </w:p>
    <w:p w14:paraId="222DFC77" w14:textId="77777777" w:rsidR="003A334F" w:rsidRPr="00B97E83" w:rsidRDefault="003A334F">
      <w:pPr>
        <w:jc w:val="center"/>
        <w:rPr>
          <w:rFonts w:ascii="Arial" w:hAnsi="Arial" w:cs="Arial"/>
          <w:b/>
          <w:szCs w:val="24"/>
        </w:rPr>
      </w:pPr>
    </w:p>
    <w:p w14:paraId="593B1D19" w14:textId="718166F6" w:rsidR="003A334F" w:rsidRPr="00B97E83" w:rsidRDefault="00273517">
      <w:pPr>
        <w:jc w:val="center"/>
        <w:rPr>
          <w:rFonts w:ascii="Arial" w:hAnsi="Arial" w:cs="Arial"/>
          <w:b/>
          <w:szCs w:val="24"/>
        </w:rPr>
      </w:pPr>
      <w:r w:rsidRPr="00273517">
        <w:rPr>
          <w:rFonts w:ascii="Arial" w:hAnsi="Arial" w:cs="Arial"/>
          <w:b/>
          <w:szCs w:val="24"/>
        </w:rPr>
        <w:t>I</w:t>
      </w:r>
      <w:r>
        <w:rPr>
          <w:rFonts w:ascii="Arial" w:hAnsi="Arial" w:cs="Arial"/>
          <w:b/>
          <w:szCs w:val="24"/>
        </w:rPr>
        <w:t>NVERKEITHING ENCORE</w:t>
      </w:r>
      <w:r w:rsidR="005414E0">
        <w:rPr>
          <w:rFonts w:ascii="Arial" w:hAnsi="Arial" w:cs="Arial"/>
          <w:b/>
          <w:szCs w:val="24"/>
        </w:rPr>
        <w:t xml:space="preserve"> (SCIO)</w:t>
      </w:r>
    </w:p>
    <w:p w14:paraId="4BD826F1" w14:textId="77777777" w:rsidR="003A334F" w:rsidRPr="00B97E83" w:rsidRDefault="003A334F">
      <w:pPr>
        <w:jc w:val="center"/>
        <w:rPr>
          <w:rFonts w:ascii="Arial" w:hAnsi="Arial" w:cs="Arial"/>
          <w:b/>
          <w:szCs w:val="24"/>
        </w:rPr>
      </w:pPr>
    </w:p>
    <w:p w14:paraId="3E5AC3BE" w14:textId="77777777" w:rsidR="003A334F" w:rsidRPr="00B97E83" w:rsidRDefault="003A334F">
      <w:pPr>
        <w:jc w:val="center"/>
        <w:rPr>
          <w:rFonts w:ascii="Arial" w:hAnsi="Arial" w:cs="Arial"/>
          <w:b/>
          <w:szCs w:val="24"/>
        </w:rPr>
      </w:pPr>
    </w:p>
    <w:p w14:paraId="3B1421D9" w14:textId="77777777" w:rsidR="003A334F" w:rsidRPr="00B97E83" w:rsidRDefault="003A334F">
      <w:pPr>
        <w:rPr>
          <w:rFonts w:ascii="Arial" w:hAnsi="Arial" w:cs="Arial"/>
          <w:szCs w:val="24"/>
        </w:rPr>
      </w:pPr>
    </w:p>
    <w:tbl>
      <w:tblPr>
        <w:tblW w:w="0" w:type="auto"/>
        <w:tblLayout w:type="fixed"/>
        <w:tblLook w:val="0000" w:firstRow="0" w:lastRow="0" w:firstColumn="0" w:lastColumn="0" w:noHBand="0" w:noVBand="0"/>
      </w:tblPr>
      <w:tblGrid>
        <w:gridCol w:w="2898"/>
        <w:gridCol w:w="4500"/>
        <w:gridCol w:w="1801"/>
      </w:tblGrid>
      <w:tr w:rsidR="003A334F" w:rsidRPr="00B97E83" w14:paraId="11065218" w14:textId="77777777">
        <w:tc>
          <w:tcPr>
            <w:tcW w:w="9199" w:type="dxa"/>
            <w:gridSpan w:val="3"/>
            <w:tcBorders>
              <w:top w:val="single" w:sz="6" w:space="0" w:color="auto"/>
              <w:left w:val="single" w:sz="6" w:space="0" w:color="auto"/>
              <w:bottom w:val="single" w:sz="6" w:space="0" w:color="auto"/>
              <w:right w:val="single" w:sz="6" w:space="0" w:color="auto"/>
            </w:tcBorders>
            <w:shd w:val="pct12" w:color="auto" w:fill="auto"/>
          </w:tcPr>
          <w:p w14:paraId="0E6342CC" w14:textId="77777777" w:rsidR="003A334F" w:rsidRPr="00B97E83" w:rsidRDefault="003A334F">
            <w:pPr>
              <w:spacing w:before="60" w:after="60"/>
              <w:jc w:val="center"/>
              <w:rPr>
                <w:rFonts w:ascii="Arial" w:hAnsi="Arial" w:cs="Arial"/>
                <w:szCs w:val="24"/>
              </w:rPr>
            </w:pPr>
            <w:r w:rsidRPr="00B97E83">
              <w:rPr>
                <w:rFonts w:ascii="Arial" w:hAnsi="Arial" w:cs="Arial"/>
                <w:b/>
                <w:szCs w:val="24"/>
              </w:rPr>
              <w:t>CONTENTS</w:t>
            </w:r>
          </w:p>
        </w:tc>
      </w:tr>
      <w:tr w:rsidR="003A334F" w:rsidRPr="00B97E83" w14:paraId="3CF35E4D" w14:textId="77777777">
        <w:tc>
          <w:tcPr>
            <w:tcW w:w="2898" w:type="dxa"/>
            <w:tcBorders>
              <w:top w:val="single" w:sz="6" w:space="0" w:color="auto"/>
              <w:left w:val="single" w:sz="6" w:space="0" w:color="auto"/>
              <w:bottom w:val="single" w:sz="6" w:space="0" w:color="auto"/>
              <w:right w:val="single" w:sz="6" w:space="0" w:color="auto"/>
            </w:tcBorders>
          </w:tcPr>
          <w:p w14:paraId="3A882F39"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GENERAL</w:t>
            </w:r>
          </w:p>
        </w:tc>
        <w:tc>
          <w:tcPr>
            <w:tcW w:w="4500" w:type="dxa"/>
            <w:tcBorders>
              <w:top w:val="single" w:sz="6" w:space="0" w:color="auto"/>
              <w:left w:val="nil"/>
              <w:bottom w:val="single" w:sz="6" w:space="0" w:color="auto"/>
              <w:right w:val="single" w:sz="6" w:space="0" w:color="auto"/>
            </w:tcBorders>
          </w:tcPr>
          <w:p w14:paraId="158862A5" w14:textId="36B2EC31"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type of organisation, Scottish principal office, name, purposes, powers, </w:t>
            </w:r>
            <w:r w:rsidR="00062568">
              <w:rPr>
                <w:rFonts w:ascii="Arial" w:hAnsi="Arial" w:cs="Arial"/>
                <w:szCs w:val="24"/>
              </w:rPr>
              <w:t>Asset Lock (</w:t>
            </w:r>
            <w:r w:rsidR="009E2298">
              <w:rPr>
                <w:rFonts w:ascii="Arial" w:hAnsi="Arial" w:cs="Arial"/>
                <w:szCs w:val="24"/>
              </w:rPr>
              <w:t>Income and Property</w:t>
            </w:r>
            <w:r w:rsidR="00062568">
              <w:rPr>
                <w:rFonts w:ascii="Arial" w:hAnsi="Arial" w:cs="Arial"/>
                <w:szCs w:val="24"/>
              </w:rPr>
              <w:t>)</w:t>
            </w:r>
            <w:r w:rsidR="009E2298">
              <w:rPr>
                <w:rFonts w:ascii="Arial" w:hAnsi="Arial" w:cs="Arial"/>
                <w:szCs w:val="24"/>
              </w:rPr>
              <w:t xml:space="preserve">, </w:t>
            </w:r>
            <w:r w:rsidR="0055695E">
              <w:rPr>
                <w:rFonts w:ascii="Arial" w:hAnsi="Arial" w:cs="Arial"/>
                <w:szCs w:val="24"/>
              </w:rPr>
              <w:t xml:space="preserve">Protection of Children and Vulnerable Adults, </w:t>
            </w:r>
            <w:r w:rsidRPr="00B97E83">
              <w:rPr>
                <w:rFonts w:ascii="Arial" w:hAnsi="Arial" w:cs="Arial"/>
                <w:szCs w:val="24"/>
              </w:rPr>
              <w:t>liability, general structure</w:t>
            </w:r>
          </w:p>
        </w:tc>
        <w:tc>
          <w:tcPr>
            <w:tcW w:w="1801" w:type="dxa"/>
            <w:tcBorders>
              <w:left w:val="nil"/>
              <w:bottom w:val="single" w:sz="6" w:space="0" w:color="auto"/>
              <w:right w:val="single" w:sz="6" w:space="0" w:color="auto"/>
            </w:tcBorders>
          </w:tcPr>
          <w:p w14:paraId="2C3D0B9D" w14:textId="142B2D55"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ClauseRef1\n  \* MERGEFORMAT </w:instrText>
            </w:r>
            <w:r w:rsidRPr="00B97E83">
              <w:rPr>
                <w:rFonts w:ascii="Arial" w:hAnsi="Arial" w:cs="Arial"/>
                <w:szCs w:val="24"/>
              </w:rPr>
              <w:fldChar w:fldCharType="separate"/>
            </w:r>
            <w:r w:rsidR="008156CC" w:rsidRPr="00B97E83">
              <w:rPr>
                <w:rFonts w:ascii="Arial" w:hAnsi="Arial" w:cs="Arial"/>
                <w:szCs w:val="24"/>
              </w:rPr>
              <w:t>1</w:t>
            </w:r>
            <w:r w:rsidRPr="00B97E83">
              <w:rPr>
                <w:rFonts w:ascii="Arial" w:hAnsi="Arial" w:cs="Arial"/>
                <w:szCs w:val="24"/>
              </w:rPr>
              <w:fldChar w:fldCharType="end"/>
            </w:r>
            <w:r w:rsidRPr="00B97E83">
              <w:rPr>
                <w:rFonts w:ascii="Arial" w:hAnsi="Arial" w:cs="Arial"/>
                <w:szCs w:val="24"/>
              </w:rPr>
              <w:t xml:space="preserve"> - </w:t>
            </w:r>
            <w:r w:rsidR="00856358">
              <w:rPr>
                <w:rFonts w:ascii="Arial" w:hAnsi="Arial" w:cs="Arial"/>
                <w:szCs w:val="24"/>
              </w:rPr>
              <w:t>13</w:t>
            </w:r>
          </w:p>
        </w:tc>
      </w:tr>
      <w:tr w:rsidR="003A334F" w:rsidRPr="00B97E83" w14:paraId="1EF0BA59" w14:textId="77777777">
        <w:tc>
          <w:tcPr>
            <w:tcW w:w="2898" w:type="dxa"/>
            <w:tcBorders>
              <w:top w:val="single" w:sz="6" w:space="0" w:color="auto"/>
              <w:left w:val="single" w:sz="6" w:space="0" w:color="auto"/>
              <w:bottom w:val="single" w:sz="6" w:space="0" w:color="auto"/>
              <w:right w:val="single" w:sz="6" w:space="0" w:color="auto"/>
            </w:tcBorders>
          </w:tcPr>
          <w:p w14:paraId="5F7588C3"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MEMBERS</w:t>
            </w:r>
          </w:p>
        </w:tc>
        <w:tc>
          <w:tcPr>
            <w:tcW w:w="4500" w:type="dxa"/>
            <w:tcBorders>
              <w:top w:val="single" w:sz="6" w:space="0" w:color="auto"/>
              <w:left w:val="nil"/>
              <w:bottom w:val="single" w:sz="6" w:space="0" w:color="auto"/>
              <w:right w:val="single" w:sz="6" w:space="0" w:color="auto"/>
            </w:tcBorders>
          </w:tcPr>
          <w:p w14:paraId="3B0C840C"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qualifications for membership, application, subscription, register of members, withdrawal, transfer, re-registration, expulsion</w:t>
            </w:r>
            <w:r w:rsidR="000771CC" w:rsidRPr="00B97E83">
              <w:rPr>
                <w:rFonts w:ascii="Arial" w:hAnsi="Arial" w:cs="Arial"/>
                <w:szCs w:val="24"/>
              </w:rPr>
              <w:t>, termination</w:t>
            </w:r>
          </w:p>
        </w:tc>
        <w:tc>
          <w:tcPr>
            <w:tcW w:w="1801" w:type="dxa"/>
            <w:tcBorders>
              <w:top w:val="single" w:sz="6" w:space="0" w:color="auto"/>
              <w:left w:val="nil"/>
              <w:bottom w:val="single" w:sz="6" w:space="0" w:color="auto"/>
              <w:right w:val="single" w:sz="6" w:space="0" w:color="auto"/>
            </w:tcBorders>
          </w:tcPr>
          <w:p w14:paraId="6A3286B7" w14:textId="7F4F890E"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ClauseRef3\n  \* MERGEFORMAT </w:instrText>
            </w:r>
            <w:r w:rsidRPr="00B97E83">
              <w:rPr>
                <w:rFonts w:ascii="Arial" w:hAnsi="Arial" w:cs="Arial"/>
                <w:szCs w:val="24"/>
              </w:rPr>
              <w:fldChar w:fldCharType="separate"/>
            </w:r>
            <w:r w:rsidR="008156CC" w:rsidRPr="00B97E83">
              <w:rPr>
                <w:rFonts w:ascii="Arial" w:hAnsi="Arial" w:cs="Arial"/>
                <w:szCs w:val="24"/>
              </w:rPr>
              <w:t>1</w:t>
            </w:r>
            <w:r w:rsidRPr="00B97E83">
              <w:rPr>
                <w:rFonts w:ascii="Arial" w:hAnsi="Arial" w:cs="Arial"/>
                <w:szCs w:val="24"/>
              </w:rPr>
              <w:fldChar w:fldCharType="end"/>
            </w:r>
            <w:r w:rsidR="00856358">
              <w:rPr>
                <w:rFonts w:ascii="Arial" w:hAnsi="Arial" w:cs="Arial"/>
                <w:szCs w:val="24"/>
              </w:rPr>
              <w:t>4</w:t>
            </w:r>
            <w:r w:rsidRPr="00B97E83">
              <w:rPr>
                <w:rFonts w:ascii="Arial" w:hAnsi="Arial" w:cs="Arial"/>
                <w:szCs w:val="24"/>
              </w:rPr>
              <w:t xml:space="preserve"> - </w:t>
            </w:r>
            <w:r w:rsidR="00856358">
              <w:rPr>
                <w:rFonts w:ascii="Arial" w:hAnsi="Arial" w:cs="Arial"/>
                <w:szCs w:val="24"/>
              </w:rPr>
              <w:t>29</w:t>
            </w:r>
          </w:p>
          <w:p w14:paraId="2F6709D3" w14:textId="77777777" w:rsidR="003A334F" w:rsidRPr="00B97E83" w:rsidRDefault="003A334F" w:rsidP="002F7D6E">
            <w:pPr>
              <w:spacing w:before="60" w:after="60"/>
              <w:jc w:val="left"/>
              <w:rPr>
                <w:rFonts w:ascii="Arial" w:hAnsi="Arial" w:cs="Arial"/>
                <w:szCs w:val="24"/>
              </w:rPr>
            </w:pPr>
          </w:p>
        </w:tc>
      </w:tr>
      <w:tr w:rsidR="003A334F" w:rsidRPr="00B97E83" w14:paraId="67795F11" w14:textId="77777777">
        <w:tc>
          <w:tcPr>
            <w:tcW w:w="2898" w:type="dxa"/>
            <w:tcBorders>
              <w:top w:val="single" w:sz="6" w:space="0" w:color="auto"/>
              <w:left w:val="single" w:sz="6" w:space="0" w:color="auto"/>
              <w:bottom w:val="single" w:sz="6" w:space="0" w:color="auto"/>
              <w:right w:val="single" w:sz="6" w:space="0" w:color="auto"/>
            </w:tcBorders>
          </w:tcPr>
          <w:p w14:paraId="1429A1E1"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 xml:space="preserve">DECISION-MAKING BY THE MEMBERS </w:t>
            </w:r>
          </w:p>
        </w:tc>
        <w:tc>
          <w:tcPr>
            <w:tcW w:w="4500" w:type="dxa"/>
            <w:tcBorders>
              <w:top w:val="single" w:sz="6" w:space="0" w:color="auto"/>
              <w:left w:val="nil"/>
              <w:bottom w:val="single" w:sz="6" w:space="0" w:color="auto"/>
              <w:right w:val="single" w:sz="6" w:space="0" w:color="auto"/>
            </w:tcBorders>
          </w:tcPr>
          <w:p w14:paraId="1C33FB66"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members’ meetings, power to request members’ meeting, notice, procedure at members’ meetings, voting at members’ meetings, </w:t>
            </w:r>
            <w:r w:rsidR="008F1B30" w:rsidRPr="00B97E83">
              <w:rPr>
                <w:rFonts w:ascii="Arial" w:hAnsi="Arial" w:cs="Arial"/>
                <w:szCs w:val="24"/>
              </w:rPr>
              <w:t xml:space="preserve">technical objections to remote participation, </w:t>
            </w:r>
            <w:r w:rsidRPr="00B97E83">
              <w:rPr>
                <w:rFonts w:ascii="Arial" w:hAnsi="Arial" w:cs="Arial"/>
                <w:szCs w:val="24"/>
              </w:rPr>
              <w:t>written resolutions, minutes</w:t>
            </w:r>
          </w:p>
        </w:tc>
        <w:tc>
          <w:tcPr>
            <w:tcW w:w="1801" w:type="dxa"/>
            <w:tcBorders>
              <w:top w:val="single" w:sz="6" w:space="0" w:color="auto"/>
              <w:left w:val="nil"/>
              <w:bottom w:val="single" w:sz="6" w:space="0" w:color="auto"/>
              <w:right w:val="single" w:sz="6" w:space="0" w:color="auto"/>
            </w:tcBorders>
          </w:tcPr>
          <w:p w14:paraId="1140368C" w14:textId="3685C061"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00856358">
              <w:rPr>
                <w:rFonts w:ascii="Arial" w:hAnsi="Arial" w:cs="Arial"/>
                <w:szCs w:val="24"/>
              </w:rPr>
              <w:t>30</w:t>
            </w:r>
            <w:r w:rsidRPr="00B97E83">
              <w:rPr>
                <w:rFonts w:ascii="Arial" w:hAnsi="Arial" w:cs="Arial"/>
                <w:szCs w:val="24"/>
              </w:rPr>
              <w:fldChar w:fldCharType="begin"/>
            </w:r>
            <w:r w:rsidRPr="00B97E83">
              <w:rPr>
                <w:rFonts w:ascii="Arial" w:hAnsi="Arial" w:cs="Arial"/>
                <w:szCs w:val="24"/>
              </w:rPr>
              <w:instrText xml:space="preserve"> REF ClauseRef5\n  \* MERGEFORMAT </w:instrText>
            </w:r>
            <w:r w:rsidR="002100FF">
              <w:rPr>
                <w:rFonts w:ascii="Arial" w:hAnsi="Arial" w:cs="Arial"/>
                <w:szCs w:val="24"/>
              </w:rPr>
              <w:fldChar w:fldCharType="separate"/>
            </w:r>
            <w:r w:rsidRPr="00B97E83">
              <w:rPr>
                <w:rFonts w:ascii="Arial" w:hAnsi="Arial" w:cs="Arial"/>
                <w:szCs w:val="24"/>
              </w:rPr>
              <w:fldChar w:fldCharType="end"/>
            </w:r>
            <w:r w:rsidRPr="00B97E83">
              <w:rPr>
                <w:rFonts w:ascii="Arial" w:hAnsi="Arial" w:cs="Arial"/>
                <w:szCs w:val="24"/>
              </w:rPr>
              <w:t xml:space="preserve"> - </w:t>
            </w:r>
            <w:r w:rsidR="00E7320C">
              <w:rPr>
                <w:rFonts w:ascii="Arial" w:hAnsi="Arial" w:cs="Arial"/>
                <w:szCs w:val="24"/>
              </w:rPr>
              <w:t>6</w:t>
            </w:r>
            <w:r w:rsidR="00856358">
              <w:rPr>
                <w:rFonts w:ascii="Arial" w:hAnsi="Arial" w:cs="Arial"/>
                <w:szCs w:val="24"/>
              </w:rPr>
              <w:t>5</w:t>
            </w:r>
          </w:p>
        </w:tc>
      </w:tr>
      <w:tr w:rsidR="003A334F" w:rsidRPr="00B97E83" w14:paraId="290DDEFA" w14:textId="77777777">
        <w:tc>
          <w:tcPr>
            <w:tcW w:w="2898" w:type="dxa"/>
            <w:tcBorders>
              <w:top w:val="single" w:sz="6" w:space="0" w:color="auto"/>
              <w:left w:val="single" w:sz="6" w:space="0" w:color="auto"/>
              <w:bottom w:val="single" w:sz="6" w:space="0" w:color="auto"/>
              <w:right w:val="single" w:sz="6" w:space="0" w:color="auto"/>
            </w:tcBorders>
          </w:tcPr>
          <w:p w14:paraId="3640F095"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BOARD (CHARITY TRUSTEES)</w:t>
            </w:r>
          </w:p>
        </w:tc>
        <w:tc>
          <w:tcPr>
            <w:tcW w:w="4500" w:type="dxa"/>
            <w:tcBorders>
              <w:top w:val="single" w:sz="6" w:space="0" w:color="auto"/>
              <w:left w:val="nil"/>
              <w:bottom w:val="single" w:sz="6" w:space="0" w:color="auto"/>
              <w:right w:val="single" w:sz="6" w:space="0" w:color="auto"/>
            </w:tcBorders>
          </w:tcPr>
          <w:p w14:paraId="745A630F" w14:textId="77777777" w:rsidR="003A334F" w:rsidRPr="00B97E83" w:rsidRDefault="003A334F" w:rsidP="002F7D6E">
            <w:pPr>
              <w:spacing w:before="60" w:after="60"/>
              <w:jc w:val="left"/>
              <w:rPr>
                <w:rFonts w:ascii="Arial" w:hAnsi="Arial" w:cs="Arial"/>
                <w:szCs w:val="24"/>
              </w:rPr>
            </w:pPr>
            <w:proofErr w:type="gramStart"/>
            <w:r w:rsidRPr="00B97E83">
              <w:rPr>
                <w:rFonts w:ascii="Arial" w:hAnsi="Arial" w:cs="Arial"/>
                <w:szCs w:val="24"/>
              </w:rPr>
              <w:t>number,  eligibility</w:t>
            </w:r>
            <w:proofErr w:type="gramEnd"/>
            <w:r w:rsidRPr="00B97E83">
              <w:rPr>
                <w:rFonts w:ascii="Arial" w:hAnsi="Arial" w:cs="Arial"/>
                <w:szCs w:val="24"/>
              </w:rPr>
              <w:t xml:space="preserve">, </w:t>
            </w:r>
            <w:r w:rsidR="008F1B30" w:rsidRPr="00B97E83">
              <w:rPr>
                <w:rFonts w:ascii="Arial" w:hAnsi="Arial" w:cs="Arial"/>
                <w:szCs w:val="24"/>
              </w:rPr>
              <w:t xml:space="preserve">status of initial charity trustees, </w:t>
            </w:r>
            <w:r w:rsidRPr="00B97E83">
              <w:rPr>
                <w:rFonts w:ascii="Arial" w:hAnsi="Arial" w:cs="Arial"/>
                <w:szCs w:val="24"/>
              </w:rPr>
              <w:t>election/ retiral/re-election, termination of office, register of charity trustees, office bearers, powers, general duties,</w:t>
            </w:r>
            <w:r w:rsidR="00702B96" w:rsidRPr="00B97E83">
              <w:rPr>
                <w:rFonts w:ascii="Arial" w:hAnsi="Arial" w:cs="Arial"/>
                <w:szCs w:val="24"/>
              </w:rPr>
              <w:t xml:space="preserve"> conflicts of interest, remuneration and expenses,</w:t>
            </w:r>
            <w:r w:rsidRPr="00B97E83">
              <w:rPr>
                <w:rFonts w:ascii="Arial" w:hAnsi="Arial" w:cs="Arial"/>
                <w:szCs w:val="24"/>
              </w:rPr>
              <w:t xml:space="preserve"> code of conduct</w:t>
            </w:r>
          </w:p>
        </w:tc>
        <w:tc>
          <w:tcPr>
            <w:tcW w:w="1801" w:type="dxa"/>
            <w:tcBorders>
              <w:top w:val="single" w:sz="6" w:space="0" w:color="auto"/>
              <w:left w:val="nil"/>
              <w:bottom w:val="single" w:sz="6" w:space="0" w:color="auto"/>
              <w:right w:val="single" w:sz="6" w:space="0" w:color="auto"/>
            </w:tcBorders>
          </w:tcPr>
          <w:p w14:paraId="4A973BF9" w14:textId="4C79ED00"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00E7320C">
              <w:rPr>
                <w:rFonts w:ascii="Arial" w:hAnsi="Arial" w:cs="Arial"/>
                <w:szCs w:val="24"/>
              </w:rPr>
              <w:t>6</w:t>
            </w:r>
            <w:r w:rsidR="00856358">
              <w:rPr>
                <w:rFonts w:ascii="Arial" w:hAnsi="Arial" w:cs="Arial"/>
                <w:szCs w:val="24"/>
              </w:rPr>
              <w:t>6</w:t>
            </w:r>
            <w:r w:rsidRPr="00B97E83">
              <w:rPr>
                <w:rFonts w:ascii="Arial" w:hAnsi="Arial" w:cs="Arial"/>
                <w:szCs w:val="24"/>
              </w:rPr>
              <w:fldChar w:fldCharType="begin"/>
            </w:r>
            <w:r w:rsidRPr="00B97E83">
              <w:rPr>
                <w:rFonts w:ascii="Arial" w:hAnsi="Arial" w:cs="Arial"/>
                <w:szCs w:val="24"/>
              </w:rPr>
              <w:instrText xml:space="preserve"> REF ClauseRef7\n  \* MERGEFORMAT </w:instrText>
            </w:r>
            <w:r w:rsidR="002100FF">
              <w:rPr>
                <w:rFonts w:ascii="Arial" w:hAnsi="Arial" w:cs="Arial"/>
                <w:szCs w:val="24"/>
              </w:rPr>
              <w:fldChar w:fldCharType="separate"/>
            </w:r>
            <w:r w:rsidRPr="00B97E83">
              <w:rPr>
                <w:rFonts w:ascii="Arial" w:hAnsi="Arial" w:cs="Arial"/>
                <w:szCs w:val="24"/>
              </w:rPr>
              <w:fldChar w:fldCharType="end"/>
            </w:r>
            <w:r w:rsidRPr="00B97E83">
              <w:rPr>
                <w:rFonts w:ascii="Arial" w:hAnsi="Arial" w:cs="Arial"/>
                <w:szCs w:val="24"/>
              </w:rPr>
              <w:t xml:space="preserve"> -</w:t>
            </w:r>
            <w:r w:rsidR="00E7320C">
              <w:rPr>
                <w:rFonts w:ascii="Arial" w:hAnsi="Arial" w:cs="Arial"/>
                <w:szCs w:val="24"/>
              </w:rPr>
              <w:t xml:space="preserve"> 9</w:t>
            </w:r>
            <w:r w:rsidR="00856358">
              <w:rPr>
                <w:rFonts w:ascii="Arial" w:hAnsi="Arial" w:cs="Arial"/>
                <w:szCs w:val="24"/>
              </w:rPr>
              <w:t>9</w:t>
            </w:r>
          </w:p>
          <w:p w14:paraId="26E48D4F" w14:textId="77777777" w:rsidR="003A334F" w:rsidRPr="00B97E83" w:rsidRDefault="003A334F" w:rsidP="002F7D6E">
            <w:pPr>
              <w:spacing w:before="60" w:after="60"/>
              <w:jc w:val="left"/>
              <w:rPr>
                <w:rFonts w:ascii="Arial" w:hAnsi="Arial" w:cs="Arial"/>
                <w:szCs w:val="24"/>
              </w:rPr>
            </w:pPr>
          </w:p>
        </w:tc>
      </w:tr>
      <w:tr w:rsidR="003A334F" w:rsidRPr="00B97E83" w14:paraId="7D4FDF54" w14:textId="77777777">
        <w:tc>
          <w:tcPr>
            <w:tcW w:w="2898" w:type="dxa"/>
            <w:tcBorders>
              <w:top w:val="single" w:sz="6" w:space="0" w:color="auto"/>
              <w:left w:val="single" w:sz="6" w:space="0" w:color="auto"/>
              <w:bottom w:val="single" w:sz="6" w:space="0" w:color="auto"/>
              <w:right w:val="single" w:sz="6" w:space="0" w:color="auto"/>
            </w:tcBorders>
          </w:tcPr>
          <w:p w14:paraId="142FD70B"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DECISION-MAKING BY THE CHARITY TRUSTEES</w:t>
            </w:r>
          </w:p>
        </w:tc>
        <w:tc>
          <w:tcPr>
            <w:tcW w:w="4500" w:type="dxa"/>
            <w:tcBorders>
              <w:top w:val="single" w:sz="6" w:space="0" w:color="auto"/>
              <w:left w:val="nil"/>
              <w:bottom w:val="single" w:sz="6" w:space="0" w:color="auto"/>
              <w:right w:val="single" w:sz="6" w:space="0" w:color="auto"/>
            </w:tcBorders>
          </w:tcPr>
          <w:p w14:paraId="0A5979A5"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notice, procedure at board meetings, </w:t>
            </w:r>
            <w:r w:rsidR="008F1B30" w:rsidRPr="00B97E83">
              <w:rPr>
                <w:rFonts w:ascii="Arial" w:hAnsi="Arial" w:cs="Arial"/>
                <w:szCs w:val="24"/>
              </w:rPr>
              <w:t xml:space="preserve">technical objections to remote participation, </w:t>
            </w:r>
            <w:r w:rsidR="00C315C2" w:rsidRPr="00B97E83">
              <w:rPr>
                <w:rFonts w:ascii="Arial" w:hAnsi="Arial" w:cs="Arial"/>
                <w:szCs w:val="24"/>
              </w:rPr>
              <w:t xml:space="preserve">resolutions agreed in writing/by email, </w:t>
            </w:r>
            <w:r w:rsidRPr="00B97E83">
              <w:rPr>
                <w:rFonts w:ascii="Arial" w:hAnsi="Arial" w:cs="Arial"/>
                <w:szCs w:val="24"/>
              </w:rPr>
              <w:t>minutes</w:t>
            </w:r>
          </w:p>
        </w:tc>
        <w:tc>
          <w:tcPr>
            <w:tcW w:w="1801" w:type="dxa"/>
            <w:tcBorders>
              <w:left w:val="nil"/>
              <w:bottom w:val="single" w:sz="6" w:space="0" w:color="auto"/>
              <w:right w:val="single" w:sz="6" w:space="0" w:color="auto"/>
            </w:tcBorders>
          </w:tcPr>
          <w:p w14:paraId="259C6EB5" w14:textId="022C63DC"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00856358">
              <w:rPr>
                <w:rFonts w:ascii="Arial" w:hAnsi="Arial" w:cs="Arial"/>
                <w:szCs w:val="24"/>
              </w:rPr>
              <w:t>100</w:t>
            </w:r>
            <w:r w:rsidRPr="00B97E83">
              <w:rPr>
                <w:rFonts w:ascii="Arial" w:hAnsi="Arial" w:cs="Arial"/>
                <w:szCs w:val="24"/>
              </w:rPr>
              <w:fldChar w:fldCharType="begin"/>
            </w:r>
            <w:r w:rsidRPr="00B97E83">
              <w:rPr>
                <w:rFonts w:ascii="Arial" w:hAnsi="Arial" w:cs="Arial"/>
                <w:szCs w:val="24"/>
              </w:rPr>
              <w:instrText xml:space="preserve"> REF ClauseRef9\n  \* MERGEFORMAT </w:instrText>
            </w:r>
            <w:r w:rsidR="002100FF">
              <w:rPr>
                <w:rFonts w:ascii="Arial" w:hAnsi="Arial" w:cs="Arial"/>
                <w:szCs w:val="24"/>
              </w:rPr>
              <w:fldChar w:fldCharType="separate"/>
            </w:r>
            <w:r w:rsidRPr="00B97E83">
              <w:rPr>
                <w:rFonts w:ascii="Arial" w:hAnsi="Arial" w:cs="Arial"/>
                <w:szCs w:val="24"/>
              </w:rPr>
              <w:fldChar w:fldCharType="end"/>
            </w:r>
            <w:r w:rsidRPr="00B97E83">
              <w:rPr>
                <w:rFonts w:ascii="Arial" w:hAnsi="Arial" w:cs="Arial"/>
                <w:szCs w:val="24"/>
              </w:rPr>
              <w:t xml:space="preserve"> - </w:t>
            </w:r>
            <w:r w:rsidR="00E7320C">
              <w:rPr>
                <w:rFonts w:ascii="Arial" w:hAnsi="Arial" w:cs="Arial"/>
                <w:szCs w:val="24"/>
              </w:rPr>
              <w:t>12</w:t>
            </w:r>
            <w:r w:rsidR="00856358">
              <w:rPr>
                <w:rFonts w:ascii="Arial" w:hAnsi="Arial" w:cs="Arial"/>
                <w:szCs w:val="24"/>
              </w:rPr>
              <w:t>5</w:t>
            </w:r>
          </w:p>
        </w:tc>
      </w:tr>
      <w:tr w:rsidR="003A334F" w:rsidRPr="00B97E83" w14:paraId="188747FE" w14:textId="77777777">
        <w:tc>
          <w:tcPr>
            <w:tcW w:w="2898" w:type="dxa"/>
            <w:tcBorders>
              <w:top w:val="single" w:sz="6" w:space="0" w:color="auto"/>
              <w:left w:val="single" w:sz="6" w:space="0" w:color="auto"/>
              <w:bottom w:val="single" w:sz="6" w:space="0" w:color="auto"/>
              <w:right w:val="single" w:sz="6" w:space="0" w:color="auto"/>
            </w:tcBorders>
          </w:tcPr>
          <w:p w14:paraId="7C37A7F3"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ADMINISTRATION</w:t>
            </w:r>
          </w:p>
        </w:tc>
        <w:tc>
          <w:tcPr>
            <w:tcW w:w="4500" w:type="dxa"/>
            <w:tcBorders>
              <w:top w:val="single" w:sz="6" w:space="0" w:color="auto"/>
              <w:left w:val="nil"/>
              <w:bottom w:val="single" w:sz="6" w:space="0" w:color="auto"/>
              <w:right w:val="single" w:sz="6" w:space="0" w:color="auto"/>
            </w:tcBorders>
          </w:tcPr>
          <w:p w14:paraId="7E332104"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sub-committees, operation of </w:t>
            </w:r>
            <w:proofErr w:type="gramStart"/>
            <w:r w:rsidRPr="00B97E83">
              <w:rPr>
                <w:rFonts w:ascii="Arial" w:hAnsi="Arial" w:cs="Arial"/>
                <w:szCs w:val="24"/>
              </w:rPr>
              <w:t>accounts,  accounting</w:t>
            </w:r>
            <w:proofErr w:type="gramEnd"/>
            <w:r w:rsidRPr="00B97E83">
              <w:rPr>
                <w:rFonts w:ascii="Arial" w:hAnsi="Arial" w:cs="Arial"/>
                <w:szCs w:val="24"/>
              </w:rPr>
              <w:t xml:space="preserve"> records and annual accounts</w:t>
            </w:r>
          </w:p>
        </w:tc>
        <w:tc>
          <w:tcPr>
            <w:tcW w:w="1801" w:type="dxa"/>
            <w:tcBorders>
              <w:left w:val="nil"/>
              <w:bottom w:val="single" w:sz="6" w:space="0" w:color="auto"/>
              <w:right w:val="single" w:sz="6" w:space="0" w:color="auto"/>
            </w:tcBorders>
          </w:tcPr>
          <w:p w14:paraId="0A868D85" w14:textId="3F8D91CA"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00E7320C">
              <w:rPr>
                <w:rFonts w:ascii="Arial" w:hAnsi="Arial" w:cs="Arial"/>
                <w:szCs w:val="24"/>
              </w:rPr>
              <w:t>12</w:t>
            </w:r>
            <w:r w:rsidR="00856358">
              <w:rPr>
                <w:rFonts w:ascii="Arial" w:hAnsi="Arial" w:cs="Arial"/>
                <w:szCs w:val="24"/>
              </w:rPr>
              <w:t>6</w:t>
            </w:r>
            <w:r w:rsidRPr="00B97E83">
              <w:rPr>
                <w:rFonts w:ascii="Arial" w:hAnsi="Arial" w:cs="Arial"/>
                <w:szCs w:val="24"/>
              </w:rPr>
              <w:fldChar w:fldCharType="begin"/>
            </w:r>
            <w:r w:rsidRPr="00B97E83">
              <w:rPr>
                <w:rFonts w:ascii="Arial" w:hAnsi="Arial" w:cs="Arial"/>
                <w:szCs w:val="24"/>
              </w:rPr>
              <w:instrText xml:space="preserve"> REF ClauseRef11\n  \* MERGEFORMAT </w:instrText>
            </w:r>
            <w:r w:rsidR="002100FF">
              <w:rPr>
                <w:rFonts w:ascii="Arial" w:hAnsi="Arial" w:cs="Arial"/>
                <w:szCs w:val="24"/>
              </w:rPr>
              <w:fldChar w:fldCharType="separate"/>
            </w:r>
            <w:r w:rsidRPr="00B97E83">
              <w:rPr>
                <w:rFonts w:ascii="Arial" w:hAnsi="Arial" w:cs="Arial"/>
                <w:szCs w:val="24"/>
              </w:rPr>
              <w:fldChar w:fldCharType="end"/>
            </w:r>
            <w:r w:rsidRPr="00B97E83">
              <w:rPr>
                <w:rFonts w:ascii="Arial" w:hAnsi="Arial" w:cs="Arial"/>
                <w:szCs w:val="24"/>
              </w:rPr>
              <w:t xml:space="preserve"> - </w:t>
            </w:r>
            <w:r w:rsidR="00E7320C">
              <w:rPr>
                <w:rFonts w:ascii="Arial" w:hAnsi="Arial" w:cs="Arial"/>
                <w:szCs w:val="24"/>
              </w:rPr>
              <w:t>13</w:t>
            </w:r>
            <w:r w:rsidR="00856358">
              <w:rPr>
                <w:rFonts w:ascii="Arial" w:hAnsi="Arial" w:cs="Arial"/>
                <w:szCs w:val="24"/>
              </w:rPr>
              <w:t>3</w:t>
            </w:r>
            <w:r w:rsidRPr="00B97E83">
              <w:rPr>
                <w:rFonts w:ascii="Arial" w:hAnsi="Arial" w:cs="Arial"/>
                <w:szCs w:val="24"/>
              </w:rPr>
              <w:fldChar w:fldCharType="begin"/>
            </w:r>
            <w:r w:rsidRPr="00B97E83">
              <w:rPr>
                <w:rFonts w:ascii="Arial" w:hAnsi="Arial" w:cs="Arial"/>
                <w:szCs w:val="24"/>
              </w:rPr>
              <w:instrText xml:space="preserve"> REF ClauseRef12\n  \* MERGEFORMAT </w:instrText>
            </w:r>
            <w:r w:rsidR="002100FF">
              <w:rPr>
                <w:rFonts w:ascii="Arial" w:hAnsi="Arial" w:cs="Arial"/>
                <w:szCs w:val="24"/>
              </w:rPr>
              <w:fldChar w:fldCharType="separate"/>
            </w:r>
            <w:r w:rsidRPr="00B97E83">
              <w:rPr>
                <w:rFonts w:ascii="Arial" w:hAnsi="Arial" w:cs="Arial"/>
                <w:szCs w:val="24"/>
              </w:rPr>
              <w:fldChar w:fldCharType="end"/>
            </w:r>
          </w:p>
          <w:p w14:paraId="66EFCC8E" w14:textId="77777777" w:rsidR="003A334F" w:rsidRPr="00B97E83" w:rsidRDefault="003A334F" w:rsidP="002F7D6E">
            <w:pPr>
              <w:spacing w:before="60" w:after="60"/>
              <w:jc w:val="left"/>
              <w:rPr>
                <w:rFonts w:ascii="Arial" w:hAnsi="Arial" w:cs="Arial"/>
                <w:szCs w:val="24"/>
              </w:rPr>
            </w:pPr>
          </w:p>
        </w:tc>
      </w:tr>
      <w:tr w:rsidR="003A334F" w:rsidRPr="00B97E83" w14:paraId="3114B8B9" w14:textId="77777777">
        <w:tc>
          <w:tcPr>
            <w:tcW w:w="2898" w:type="dxa"/>
            <w:tcBorders>
              <w:top w:val="single" w:sz="6" w:space="0" w:color="auto"/>
              <w:left w:val="single" w:sz="6" w:space="0" w:color="auto"/>
              <w:bottom w:val="single" w:sz="6" w:space="0" w:color="auto"/>
              <w:right w:val="single" w:sz="6" w:space="0" w:color="auto"/>
            </w:tcBorders>
          </w:tcPr>
          <w:p w14:paraId="18E19E0A"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MISCELLANEOUS</w:t>
            </w:r>
          </w:p>
        </w:tc>
        <w:tc>
          <w:tcPr>
            <w:tcW w:w="4500" w:type="dxa"/>
            <w:tcBorders>
              <w:top w:val="single" w:sz="6" w:space="0" w:color="auto"/>
              <w:left w:val="nil"/>
              <w:bottom w:val="single" w:sz="6" w:space="0" w:color="auto"/>
              <w:right w:val="single" w:sz="6" w:space="0" w:color="auto"/>
            </w:tcBorders>
          </w:tcPr>
          <w:p w14:paraId="2278930B"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winding up, alterations to the constitution, interpretation</w:t>
            </w:r>
          </w:p>
        </w:tc>
        <w:tc>
          <w:tcPr>
            <w:tcW w:w="1801" w:type="dxa"/>
            <w:tcBorders>
              <w:top w:val="single" w:sz="6" w:space="0" w:color="auto"/>
              <w:left w:val="nil"/>
              <w:bottom w:val="single" w:sz="6" w:space="0" w:color="auto"/>
              <w:right w:val="single" w:sz="6" w:space="0" w:color="auto"/>
            </w:tcBorders>
          </w:tcPr>
          <w:p w14:paraId="06ADC353" w14:textId="7BAB3A42"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00E7320C">
              <w:rPr>
                <w:rFonts w:ascii="Arial" w:hAnsi="Arial" w:cs="Arial"/>
                <w:szCs w:val="24"/>
              </w:rPr>
              <w:t>13</w:t>
            </w:r>
            <w:r w:rsidR="00856358">
              <w:rPr>
                <w:rFonts w:ascii="Arial" w:hAnsi="Arial" w:cs="Arial"/>
                <w:szCs w:val="24"/>
              </w:rPr>
              <w:t>4</w:t>
            </w:r>
            <w:r w:rsidRPr="00B97E83">
              <w:rPr>
                <w:rFonts w:ascii="Arial" w:hAnsi="Arial" w:cs="Arial"/>
                <w:szCs w:val="24"/>
              </w:rPr>
              <w:fldChar w:fldCharType="begin"/>
            </w:r>
            <w:r w:rsidRPr="00B97E83">
              <w:rPr>
                <w:rFonts w:ascii="Arial" w:hAnsi="Arial" w:cs="Arial"/>
                <w:szCs w:val="24"/>
              </w:rPr>
              <w:instrText xml:space="preserve"> REF ClauseRef13\n  \* MERGEFORMAT </w:instrText>
            </w:r>
            <w:r w:rsidR="002100FF">
              <w:rPr>
                <w:rFonts w:ascii="Arial" w:hAnsi="Arial" w:cs="Arial"/>
                <w:szCs w:val="24"/>
              </w:rPr>
              <w:fldChar w:fldCharType="separate"/>
            </w:r>
            <w:r w:rsidRPr="00B97E83">
              <w:rPr>
                <w:rFonts w:ascii="Arial" w:hAnsi="Arial" w:cs="Arial"/>
                <w:szCs w:val="24"/>
              </w:rPr>
              <w:fldChar w:fldCharType="end"/>
            </w:r>
            <w:r w:rsidRPr="00B97E83">
              <w:rPr>
                <w:rFonts w:ascii="Arial" w:hAnsi="Arial" w:cs="Arial"/>
                <w:szCs w:val="24"/>
              </w:rPr>
              <w:t xml:space="preserve"> - </w:t>
            </w:r>
            <w:r w:rsidR="00E7320C">
              <w:rPr>
                <w:rFonts w:ascii="Arial" w:hAnsi="Arial" w:cs="Arial"/>
                <w:szCs w:val="24"/>
              </w:rPr>
              <w:t>13</w:t>
            </w:r>
            <w:r w:rsidR="00856358">
              <w:rPr>
                <w:rFonts w:ascii="Arial" w:hAnsi="Arial" w:cs="Arial"/>
                <w:szCs w:val="24"/>
              </w:rPr>
              <w:t>9</w:t>
            </w:r>
            <w:r w:rsidRPr="00B97E83">
              <w:rPr>
                <w:rFonts w:ascii="Arial" w:hAnsi="Arial" w:cs="Arial"/>
                <w:szCs w:val="24"/>
              </w:rPr>
              <w:fldChar w:fldCharType="begin"/>
            </w:r>
            <w:r w:rsidRPr="00B97E83">
              <w:rPr>
                <w:rFonts w:ascii="Arial" w:hAnsi="Arial" w:cs="Arial"/>
                <w:szCs w:val="24"/>
              </w:rPr>
              <w:instrText xml:space="preserve"> REF ClauseRef57\n  \* MERGEFORMAT </w:instrText>
            </w:r>
            <w:r w:rsidR="002100FF">
              <w:rPr>
                <w:rFonts w:ascii="Arial" w:hAnsi="Arial" w:cs="Arial"/>
                <w:szCs w:val="24"/>
              </w:rPr>
              <w:fldChar w:fldCharType="separate"/>
            </w:r>
            <w:r w:rsidRPr="00B97E83">
              <w:rPr>
                <w:rFonts w:ascii="Arial" w:hAnsi="Arial" w:cs="Arial"/>
                <w:szCs w:val="24"/>
              </w:rPr>
              <w:fldChar w:fldCharType="end"/>
            </w:r>
          </w:p>
          <w:p w14:paraId="532AEEB7" w14:textId="77777777" w:rsidR="003A334F" w:rsidRPr="00B97E83" w:rsidRDefault="003A334F" w:rsidP="002F7D6E">
            <w:pPr>
              <w:spacing w:before="60" w:after="60"/>
              <w:jc w:val="left"/>
              <w:rPr>
                <w:rFonts w:ascii="Arial" w:hAnsi="Arial" w:cs="Arial"/>
                <w:szCs w:val="24"/>
              </w:rPr>
            </w:pPr>
          </w:p>
        </w:tc>
      </w:tr>
    </w:tbl>
    <w:p w14:paraId="02FF6DAC" w14:textId="77777777" w:rsidR="00A254B7" w:rsidRPr="00B97E83" w:rsidRDefault="00A254B7" w:rsidP="002F7D6E">
      <w:pPr>
        <w:jc w:val="left"/>
        <w:rPr>
          <w:rFonts w:ascii="Arial" w:hAnsi="Arial" w:cs="Arial"/>
          <w:b/>
          <w:szCs w:val="24"/>
        </w:rPr>
      </w:pPr>
    </w:p>
    <w:p w14:paraId="0ED5500C" w14:textId="77777777" w:rsidR="00B14708" w:rsidRDefault="00B14708" w:rsidP="002F7D6E">
      <w:pPr>
        <w:jc w:val="left"/>
        <w:rPr>
          <w:rFonts w:ascii="Arial" w:hAnsi="Arial" w:cs="Arial"/>
          <w:b/>
          <w:szCs w:val="24"/>
        </w:rPr>
      </w:pPr>
    </w:p>
    <w:p w14:paraId="1C1F1882" w14:textId="44D3B4E9" w:rsidR="003A334F" w:rsidRPr="00B97E83" w:rsidRDefault="003A334F" w:rsidP="002F7D6E">
      <w:pPr>
        <w:jc w:val="left"/>
        <w:rPr>
          <w:rFonts w:ascii="Arial" w:hAnsi="Arial" w:cs="Arial"/>
          <w:b/>
          <w:szCs w:val="24"/>
        </w:rPr>
      </w:pPr>
      <w:r w:rsidRPr="00B97E83">
        <w:rPr>
          <w:rFonts w:ascii="Arial" w:hAnsi="Arial" w:cs="Arial"/>
          <w:b/>
          <w:szCs w:val="24"/>
        </w:rPr>
        <w:lastRenderedPageBreak/>
        <w:t>GENERAL</w:t>
      </w:r>
    </w:p>
    <w:p w14:paraId="6FFBEF78" w14:textId="77777777" w:rsidR="003A334F" w:rsidRPr="00B97E83" w:rsidRDefault="003A334F" w:rsidP="002F7D6E">
      <w:pPr>
        <w:jc w:val="left"/>
        <w:rPr>
          <w:rFonts w:ascii="Arial" w:hAnsi="Arial" w:cs="Arial"/>
          <w:b/>
          <w:szCs w:val="24"/>
        </w:rPr>
      </w:pPr>
    </w:p>
    <w:p w14:paraId="2F1EC0F0" w14:textId="77777777" w:rsidR="003A334F" w:rsidRPr="00B97E83" w:rsidRDefault="003A334F" w:rsidP="002F7D6E">
      <w:pPr>
        <w:jc w:val="left"/>
        <w:rPr>
          <w:rFonts w:ascii="Arial" w:hAnsi="Arial" w:cs="Arial"/>
          <w:b/>
          <w:szCs w:val="24"/>
        </w:rPr>
      </w:pPr>
      <w:r w:rsidRPr="00B97E83">
        <w:rPr>
          <w:rFonts w:ascii="Arial" w:hAnsi="Arial" w:cs="Arial"/>
          <w:b/>
          <w:szCs w:val="24"/>
        </w:rPr>
        <w:t>Type of organisation</w:t>
      </w:r>
    </w:p>
    <w:p w14:paraId="49DC71DB" w14:textId="77777777" w:rsidR="003A334F" w:rsidRPr="00B97E83" w:rsidRDefault="003A334F" w:rsidP="002F7D6E">
      <w:pPr>
        <w:jc w:val="left"/>
        <w:rPr>
          <w:rFonts w:ascii="Arial" w:hAnsi="Arial" w:cs="Arial"/>
          <w:snapToGrid w:val="0"/>
          <w:szCs w:val="24"/>
        </w:rPr>
      </w:pPr>
    </w:p>
    <w:p w14:paraId="2908C104" w14:textId="77777777" w:rsidR="003A334F" w:rsidRPr="00B97E83" w:rsidRDefault="003A334F" w:rsidP="002F7D6E">
      <w:pPr>
        <w:pStyle w:val="BurnessNumbering1"/>
        <w:jc w:val="left"/>
        <w:rPr>
          <w:rFonts w:ascii="Arial" w:hAnsi="Arial" w:cs="Arial"/>
          <w:b/>
        </w:rPr>
      </w:pPr>
      <w:bookmarkStart w:id="0" w:name="ClauseRef1"/>
      <w:r w:rsidRPr="00B97E83">
        <w:rPr>
          <w:rFonts w:ascii="Arial" w:hAnsi="Arial" w:cs="Arial"/>
        </w:rPr>
        <w:t>The organisation will, upon registration, be a Scottish Charitable Incorporated Organisation (SCIO).</w:t>
      </w:r>
    </w:p>
    <w:p w14:paraId="4FE183D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Scottish principal office</w:t>
      </w:r>
    </w:p>
    <w:bookmarkEnd w:id="0"/>
    <w:p w14:paraId="198C3464" w14:textId="77777777" w:rsidR="003A334F" w:rsidRPr="00B97E83" w:rsidRDefault="003A334F" w:rsidP="002F7D6E">
      <w:pPr>
        <w:pStyle w:val="BurnessNumbering1"/>
        <w:jc w:val="left"/>
        <w:rPr>
          <w:rFonts w:ascii="Arial" w:hAnsi="Arial" w:cs="Arial"/>
          <w:b/>
        </w:rPr>
      </w:pPr>
      <w:r w:rsidRPr="00B97E83">
        <w:rPr>
          <w:rFonts w:ascii="Arial" w:hAnsi="Arial" w:cs="Arial"/>
          <w:bCs/>
        </w:rPr>
        <w:t>The principal office of the organisation will be in Scotland (and must remain in Scotland).</w:t>
      </w:r>
    </w:p>
    <w:p w14:paraId="32C28CE9" w14:textId="77777777" w:rsidR="003A334F" w:rsidRPr="00B97E83" w:rsidRDefault="003A334F" w:rsidP="002F7D6E">
      <w:pPr>
        <w:pStyle w:val="BurnessNumbering1"/>
        <w:numPr>
          <w:ilvl w:val="0"/>
          <w:numId w:val="0"/>
        </w:numPr>
        <w:jc w:val="left"/>
        <w:rPr>
          <w:rFonts w:ascii="Arial" w:hAnsi="Arial" w:cs="Arial"/>
          <w:b/>
        </w:rPr>
      </w:pPr>
      <w:r w:rsidRPr="00B97E83">
        <w:rPr>
          <w:rFonts w:ascii="Arial" w:hAnsi="Arial" w:cs="Arial"/>
          <w:b/>
        </w:rPr>
        <w:t>Name</w:t>
      </w:r>
    </w:p>
    <w:p w14:paraId="6CA4A367" w14:textId="6E21E32F" w:rsidR="003A334F" w:rsidRPr="00B97E83" w:rsidRDefault="003A334F" w:rsidP="002F7D6E">
      <w:pPr>
        <w:pStyle w:val="BurnessNumbering1"/>
        <w:jc w:val="left"/>
        <w:rPr>
          <w:rFonts w:ascii="Arial" w:hAnsi="Arial" w:cs="Arial"/>
          <w:bCs/>
        </w:rPr>
      </w:pPr>
      <w:r w:rsidRPr="00B97E83">
        <w:rPr>
          <w:rFonts w:ascii="Arial" w:hAnsi="Arial" w:cs="Arial"/>
        </w:rPr>
        <w:t>The name of the organisation is</w:t>
      </w:r>
      <w:r w:rsidR="00B42E68">
        <w:rPr>
          <w:rFonts w:ascii="Arial" w:hAnsi="Arial" w:cs="Arial"/>
        </w:rPr>
        <w:t xml:space="preserve"> </w:t>
      </w:r>
      <w:r w:rsidR="00273517">
        <w:rPr>
          <w:rFonts w:ascii="Arial" w:hAnsi="Arial" w:cs="Arial"/>
        </w:rPr>
        <w:t>“Inverkeithing Encore”</w:t>
      </w:r>
      <w:r w:rsidR="004A6278">
        <w:rPr>
          <w:rFonts w:ascii="Arial" w:hAnsi="Arial" w:cs="Arial"/>
        </w:rPr>
        <w:t xml:space="preserve"> hereafter referred to as the “organisation”</w:t>
      </w:r>
      <w:r w:rsidRPr="00B97E83">
        <w:rPr>
          <w:rFonts w:ascii="Arial" w:hAnsi="Arial" w:cs="Arial"/>
        </w:rPr>
        <w:t>.</w:t>
      </w:r>
    </w:p>
    <w:p w14:paraId="031DA1A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Purposes</w:t>
      </w:r>
    </w:p>
    <w:p w14:paraId="582F34DF" w14:textId="61B48A4C" w:rsidR="00B42E68" w:rsidRPr="00273517" w:rsidRDefault="003A334F" w:rsidP="00273517">
      <w:pPr>
        <w:pStyle w:val="BurnessNumbering1"/>
        <w:jc w:val="left"/>
        <w:rPr>
          <w:rFonts w:ascii="Arial" w:hAnsi="Arial" w:cs="Arial"/>
        </w:rPr>
      </w:pPr>
      <w:r w:rsidRPr="00B42E68">
        <w:rPr>
          <w:rFonts w:ascii="Arial" w:hAnsi="Arial" w:cs="Arial"/>
        </w:rPr>
        <w:t>The organisation’s purposes are:</w:t>
      </w:r>
      <w:r w:rsidR="00B42E68" w:rsidRPr="00273517">
        <w:rPr>
          <w:rFonts w:ascii="Arial" w:hAnsi="Arial" w:cs="Arial"/>
        </w:rPr>
        <w:t xml:space="preserve">   </w:t>
      </w:r>
      <w:proofErr w:type="gramStart"/>
      <w:r w:rsidR="00B42E68" w:rsidRPr="00273517">
        <w:rPr>
          <w:rFonts w:ascii="Arial" w:hAnsi="Arial" w:cs="Arial"/>
        </w:rPr>
        <w:t xml:space="preserve">  .</w:t>
      </w:r>
      <w:proofErr w:type="gramEnd"/>
    </w:p>
    <w:p w14:paraId="1074508A" w14:textId="47DDD5DC" w:rsidR="00B42E68" w:rsidRDefault="00B42E68" w:rsidP="00F70858">
      <w:pPr>
        <w:pStyle w:val="BurnessNumbering1"/>
        <w:numPr>
          <w:ilvl w:val="1"/>
          <w:numId w:val="7"/>
        </w:numPr>
        <w:jc w:val="left"/>
        <w:rPr>
          <w:rFonts w:ascii="Arial" w:hAnsi="Arial" w:cs="Arial"/>
        </w:rPr>
      </w:pPr>
      <w:r>
        <w:rPr>
          <w:rFonts w:ascii="Arial" w:hAnsi="Arial" w:cs="Arial"/>
        </w:rPr>
        <w:t xml:space="preserve">     </w:t>
      </w:r>
      <w:r w:rsidRPr="00B42E68">
        <w:rPr>
          <w:rFonts w:ascii="Arial" w:hAnsi="Arial" w:cs="Arial"/>
        </w:rPr>
        <w:t xml:space="preserve">The advancement of the arts, heritage, </w:t>
      </w:r>
      <w:proofErr w:type="gramStart"/>
      <w:r w:rsidRPr="00B42E68">
        <w:rPr>
          <w:rFonts w:ascii="Arial" w:hAnsi="Arial" w:cs="Arial"/>
        </w:rPr>
        <w:t>culture</w:t>
      </w:r>
      <w:proofErr w:type="gramEnd"/>
      <w:r w:rsidRPr="00B42E68">
        <w:rPr>
          <w:rFonts w:ascii="Arial" w:hAnsi="Arial" w:cs="Arial"/>
        </w:rPr>
        <w:t xml:space="preserve"> or science</w:t>
      </w:r>
    </w:p>
    <w:p w14:paraId="0519EA06" w14:textId="743B956A" w:rsidR="00B42E68" w:rsidRPr="00B42E68" w:rsidRDefault="00B42E68" w:rsidP="00F70858">
      <w:pPr>
        <w:pStyle w:val="BurnessNumbering1"/>
        <w:numPr>
          <w:ilvl w:val="1"/>
          <w:numId w:val="7"/>
        </w:numPr>
        <w:jc w:val="left"/>
        <w:rPr>
          <w:rFonts w:ascii="Arial" w:hAnsi="Arial" w:cs="Arial"/>
        </w:rPr>
      </w:pPr>
      <w:r>
        <w:rPr>
          <w:rFonts w:ascii="Arial" w:hAnsi="Arial" w:cs="Arial"/>
        </w:rPr>
        <w:t xml:space="preserve">     </w:t>
      </w:r>
      <w:r w:rsidRPr="00B42E68">
        <w:rPr>
          <w:rFonts w:ascii="Arial" w:hAnsi="Arial" w:cs="Arial"/>
        </w:rPr>
        <w:t>The advancement of education</w:t>
      </w:r>
    </w:p>
    <w:p w14:paraId="550025E8" w14:textId="77777777" w:rsidR="00B42E68" w:rsidRDefault="00650D7E" w:rsidP="00B42E68">
      <w:pPr>
        <w:spacing w:after="160" w:line="278" w:lineRule="auto"/>
        <w:rPr>
          <w:rFonts w:ascii="Arial" w:hAnsi="Arial" w:cs="Arial"/>
        </w:rPr>
      </w:pPr>
      <w:r w:rsidRPr="00B42E68">
        <w:rPr>
          <w:rFonts w:ascii="Arial" w:hAnsi="Arial" w:cs="Arial"/>
        </w:rPr>
        <w:t xml:space="preserve">In furtherance of these purposes the SCIO </w:t>
      </w:r>
      <w:proofErr w:type="gramStart"/>
      <w:r w:rsidRPr="00B42E68">
        <w:rPr>
          <w:rFonts w:ascii="Arial" w:hAnsi="Arial" w:cs="Arial"/>
        </w:rPr>
        <w:t>will:-</w:t>
      </w:r>
      <w:proofErr w:type="gramEnd"/>
    </w:p>
    <w:p w14:paraId="34FA856A" w14:textId="431BA72C" w:rsidR="00B42E68" w:rsidRDefault="00EB6FC4" w:rsidP="00EB6FC4">
      <w:pPr>
        <w:spacing w:after="160" w:line="278" w:lineRule="auto"/>
        <w:ind w:left="705" w:hanging="705"/>
        <w:rPr>
          <w:rFonts w:ascii="Arial" w:hAnsi="Arial" w:cs="Arial"/>
        </w:rPr>
      </w:pPr>
      <w:r>
        <w:rPr>
          <w:rFonts w:ascii="Arial" w:hAnsi="Arial" w:cs="Arial"/>
        </w:rPr>
        <w:t>4.4</w:t>
      </w:r>
      <w:r>
        <w:rPr>
          <w:rFonts w:ascii="Arial" w:hAnsi="Arial" w:cs="Arial"/>
        </w:rPr>
        <w:tab/>
      </w:r>
      <w:r w:rsidR="00B42E68" w:rsidRPr="00B42E68">
        <w:rPr>
          <w:rFonts w:ascii="Arial" w:hAnsi="Arial" w:cs="Arial"/>
        </w:rPr>
        <w:t xml:space="preserve">Organise, plan and deliver a wide range of musical and </w:t>
      </w:r>
      <w:proofErr w:type="gramStart"/>
      <w:r w:rsidR="00B42E68" w:rsidRPr="00B42E68">
        <w:rPr>
          <w:rFonts w:ascii="Arial" w:hAnsi="Arial" w:cs="Arial"/>
        </w:rPr>
        <w:t>drama  productions</w:t>
      </w:r>
      <w:proofErr w:type="gramEnd"/>
      <w:r w:rsidR="00B42E68" w:rsidRPr="00B42E68">
        <w:rPr>
          <w:rFonts w:ascii="Arial" w:hAnsi="Arial" w:cs="Arial"/>
        </w:rPr>
        <w:t xml:space="preserve"> in the local community</w:t>
      </w:r>
      <w:r>
        <w:rPr>
          <w:rFonts w:ascii="Arial" w:hAnsi="Arial" w:cs="Arial"/>
        </w:rPr>
        <w:t>.</w:t>
      </w:r>
    </w:p>
    <w:p w14:paraId="42D79AB1" w14:textId="19845DF1" w:rsidR="00EB6FC4" w:rsidRDefault="00EB6FC4" w:rsidP="00EB6FC4">
      <w:pPr>
        <w:spacing w:after="160" w:line="278" w:lineRule="auto"/>
        <w:ind w:left="705" w:hanging="705"/>
        <w:rPr>
          <w:rFonts w:ascii="Arial" w:hAnsi="Arial" w:cs="Arial"/>
        </w:rPr>
      </w:pPr>
      <w:r>
        <w:rPr>
          <w:rFonts w:ascii="Arial" w:hAnsi="Arial" w:cs="Arial"/>
        </w:rPr>
        <w:t>4.5</w:t>
      </w:r>
      <w:r>
        <w:rPr>
          <w:rFonts w:ascii="Arial" w:hAnsi="Arial" w:cs="Arial"/>
        </w:rPr>
        <w:tab/>
        <w:t>Run workshops and rehearsal sessions for amateur performers.</w:t>
      </w:r>
    </w:p>
    <w:p w14:paraId="0614AC50" w14:textId="0EDA2091" w:rsidR="00273517" w:rsidRDefault="00273517" w:rsidP="00EB6FC4">
      <w:pPr>
        <w:spacing w:after="160" w:line="278" w:lineRule="auto"/>
        <w:ind w:left="705" w:hanging="705"/>
        <w:rPr>
          <w:rFonts w:ascii="Arial" w:hAnsi="Arial" w:cs="Arial"/>
        </w:rPr>
      </w:pPr>
      <w:r>
        <w:rPr>
          <w:rFonts w:ascii="Arial" w:hAnsi="Arial" w:cs="Arial"/>
        </w:rPr>
        <w:t>4.6</w:t>
      </w:r>
      <w:r>
        <w:rPr>
          <w:rFonts w:ascii="Arial" w:hAnsi="Arial" w:cs="Arial"/>
        </w:rPr>
        <w:tab/>
        <w:t>P</w:t>
      </w:r>
      <w:r w:rsidRPr="00273517">
        <w:rPr>
          <w:rFonts w:ascii="Arial" w:hAnsi="Arial" w:cs="Arial"/>
        </w:rPr>
        <w:t>romote interest in amateur entertainment within the community</w:t>
      </w:r>
    </w:p>
    <w:p w14:paraId="6D948837" w14:textId="4C695889" w:rsidR="003A334F" w:rsidRPr="00B42E68" w:rsidRDefault="003A334F" w:rsidP="00EB6FC4">
      <w:pPr>
        <w:pStyle w:val="BurnessNumbering1"/>
        <w:numPr>
          <w:ilvl w:val="0"/>
          <w:numId w:val="0"/>
        </w:numPr>
        <w:jc w:val="left"/>
        <w:rPr>
          <w:rFonts w:ascii="Arial" w:hAnsi="Arial" w:cs="Arial"/>
          <w:b/>
          <w:bCs/>
        </w:rPr>
      </w:pPr>
      <w:r w:rsidRPr="00B42E68">
        <w:rPr>
          <w:rFonts w:ascii="Arial" w:hAnsi="Arial" w:cs="Arial"/>
          <w:b/>
          <w:bCs/>
        </w:rPr>
        <w:t>Powers</w:t>
      </w:r>
    </w:p>
    <w:p w14:paraId="763A91A6" w14:textId="77777777" w:rsidR="003A334F" w:rsidRPr="00B42E68" w:rsidRDefault="003A334F" w:rsidP="002F7D6E">
      <w:pPr>
        <w:pStyle w:val="BurnessNumbering1"/>
        <w:jc w:val="left"/>
        <w:rPr>
          <w:rFonts w:ascii="Arial" w:hAnsi="Arial" w:cs="Arial"/>
        </w:rPr>
      </w:pPr>
      <w:r w:rsidRPr="00B42E68">
        <w:rPr>
          <w:rFonts w:ascii="Arial" w:hAnsi="Arial" w:cs="Arial"/>
        </w:rPr>
        <w:t xml:space="preserve">The organisation has power to do anything which is calculated to further its purposes or is conducive or incidental to doing so. </w:t>
      </w:r>
    </w:p>
    <w:p w14:paraId="183EABB2" w14:textId="41D2C9AD"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facilitate access to a range of services for people with</w:t>
      </w:r>
      <w:r w:rsidR="00EB2275" w:rsidRPr="00B42E68">
        <w:rPr>
          <w:rFonts w:ascii="Arial" w:hAnsi="Arial" w:cs="Arial"/>
          <w:szCs w:val="24"/>
          <w:lang w:val="en-US"/>
        </w:rPr>
        <w:t>,</w:t>
      </w:r>
      <w:r w:rsidRPr="00B42E68">
        <w:rPr>
          <w:rFonts w:ascii="Arial" w:hAnsi="Arial" w:cs="Arial"/>
          <w:szCs w:val="24"/>
          <w:lang w:val="en-US"/>
        </w:rPr>
        <w:t xml:space="preserve"> and encourage their involvement in</w:t>
      </w:r>
      <w:r w:rsidR="00EB2275" w:rsidRPr="00B42E68">
        <w:rPr>
          <w:rFonts w:ascii="Arial" w:hAnsi="Arial" w:cs="Arial"/>
          <w:szCs w:val="24"/>
          <w:lang w:val="en-US"/>
        </w:rPr>
        <w:t>,</w:t>
      </w:r>
      <w:r w:rsidRPr="00B42E68">
        <w:rPr>
          <w:rFonts w:ascii="Arial" w:hAnsi="Arial" w:cs="Arial"/>
          <w:szCs w:val="24"/>
          <w:lang w:val="en-US"/>
        </w:rPr>
        <w:t xml:space="preserve"> planning and developing </w:t>
      </w:r>
      <w:proofErr w:type="gramStart"/>
      <w:r w:rsidRPr="00B42E68">
        <w:rPr>
          <w:rFonts w:ascii="Arial" w:hAnsi="Arial" w:cs="Arial"/>
          <w:szCs w:val="24"/>
          <w:lang w:val="en-US"/>
        </w:rPr>
        <w:t>services;</w:t>
      </w:r>
      <w:proofErr w:type="gramEnd"/>
      <w:r w:rsidRPr="00B42E68">
        <w:rPr>
          <w:rFonts w:ascii="Arial" w:hAnsi="Arial" w:cs="Arial"/>
          <w:szCs w:val="24"/>
          <w:lang w:val="en-US"/>
        </w:rPr>
        <w:t> </w:t>
      </w:r>
      <w:r w:rsidRPr="00B42E68">
        <w:rPr>
          <w:rFonts w:ascii="Arial" w:hAnsi="Arial" w:cs="Arial"/>
          <w:szCs w:val="24"/>
        </w:rPr>
        <w:t>  </w:t>
      </w:r>
    </w:p>
    <w:p w14:paraId="3796E5C3" w14:textId="209CB7F8"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 xml:space="preserve">develop services relevant to the needs of its </w:t>
      </w:r>
      <w:proofErr w:type="gramStart"/>
      <w:r w:rsidRPr="00B42E68">
        <w:rPr>
          <w:rFonts w:ascii="Arial" w:hAnsi="Arial" w:cs="Arial"/>
          <w:szCs w:val="24"/>
          <w:lang w:val="en-US"/>
        </w:rPr>
        <w:t>members;</w:t>
      </w:r>
      <w:proofErr w:type="gramEnd"/>
      <w:r w:rsidRPr="00B42E68">
        <w:rPr>
          <w:rFonts w:ascii="Arial" w:hAnsi="Arial" w:cs="Arial"/>
          <w:szCs w:val="24"/>
        </w:rPr>
        <w:t>  </w:t>
      </w:r>
    </w:p>
    <w:p w14:paraId="302AC9B7"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 xml:space="preserve">employ and pay staff to supervise, to organise and carry on the work of the Organisation, dismiss such person as </w:t>
      </w:r>
      <w:proofErr w:type="gramStart"/>
      <w:r w:rsidRPr="00B42E68">
        <w:rPr>
          <w:rFonts w:ascii="Arial" w:hAnsi="Arial" w:cs="Arial"/>
          <w:szCs w:val="24"/>
          <w:lang w:val="en-US"/>
        </w:rPr>
        <w:t>appropriate;</w:t>
      </w:r>
      <w:proofErr w:type="gramEnd"/>
      <w:r w:rsidRPr="00B42E68">
        <w:rPr>
          <w:rFonts w:ascii="Arial" w:hAnsi="Arial" w:cs="Arial"/>
          <w:szCs w:val="24"/>
        </w:rPr>
        <w:tab/>
        <w:t> </w:t>
      </w:r>
    </w:p>
    <w:p w14:paraId="02254273" w14:textId="35BCC25E"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 xml:space="preserve">make all reasonable and necessary provision to enable employees to participate in a pension </w:t>
      </w:r>
      <w:proofErr w:type="gramStart"/>
      <w:r w:rsidRPr="00B42E68">
        <w:rPr>
          <w:rFonts w:ascii="Arial" w:hAnsi="Arial" w:cs="Arial"/>
          <w:szCs w:val="24"/>
          <w:lang w:val="en-US"/>
        </w:rPr>
        <w:t>scheme;</w:t>
      </w:r>
      <w:proofErr w:type="gramEnd"/>
      <w:r w:rsidRPr="00B42E68">
        <w:rPr>
          <w:rFonts w:ascii="Arial" w:hAnsi="Arial" w:cs="Arial"/>
          <w:szCs w:val="24"/>
        </w:rPr>
        <w:t>  </w:t>
      </w:r>
    </w:p>
    <w:p w14:paraId="5725E05F" w14:textId="51B101C0"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lastRenderedPageBreak/>
        <w:t xml:space="preserve">engage the services of professional advisers and consultants to assist in the work of the Organisation, and to provide payment where </w:t>
      </w:r>
      <w:proofErr w:type="gramStart"/>
      <w:r w:rsidRPr="00B42E68">
        <w:rPr>
          <w:rFonts w:ascii="Arial" w:hAnsi="Arial" w:cs="Arial"/>
          <w:szCs w:val="24"/>
          <w:lang w:val="en-US"/>
        </w:rPr>
        <w:t>appropriate;</w:t>
      </w:r>
      <w:proofErr w:type="gramEnd"/>
      <w:r w:rsidRPr="00B42E68">
        <w:rPr>
          <w:rFonts w:ascii="Arial" w:hAnsi="Arial" w:cs="Arial"/>
          <w:szCs w:val="24"/>
        </w:rPr>
        <w:t>  </w:t>
      </w:r>
    </w:p>
    <w:p w14:paraId="7C944964" w14:textId="7D76A1DA"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 xml:space="preserve">engage the services of volunteers to assist in the work of the Organisation and reimburse approved out-of-pocket </w:t>
      </w:r>
      <w:proofErr w:type="gramStart"/>
      <w:r w:rsidRPr="00B42E68">
        <w:rPr>
          <w:rFonts w:ascii="Arial" w:hAnsi="Arial" w:cs="Arial"/>
          <w:szCs w:val="24"/>
          <w:lang w:val="en-US"/>
        </w:rPr>
        <w:t>expenses;</w:t>
      </w:r>
      <w:proofErr w:type="gramEnd"/>
      <w:r w:rsidRPr="00B42E68">
        <w:rPr>
          <w:rFonts w:ascii="Arial" w:hAnsi="Arial" w:cs="Arial"/>
          <w:szCs w:val="24"/>
        </w:rPr>
        <w:t>  </w:t>
      </w:r>
    </w:p>
    <w:p w14:paraId="5A401005" w14:textId="163F2883"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 xml:space="preserve">collaborate with statutory and voluntary agencies in pursuit of the </w:t>
      </w:r>
      <w:proofErr w:type="spellStart"/>
      <w:r w:rsidRPr="00B42E68">
        <w:rPr>
          <w:rFonts w:ascii="Arial" w:hAnsi="Arial" w:cs="Arial"/>
          <w:szCs w:val="24"/>
          <w:lang w:val="en-US"/>
        </w:rPr>
        <w:t>Organisation’s</w:t>
      </w:r>
      <w:proofErr w:type="spellEnd"/>
      <w:r w:rsidRPr="00B42E68">
        <w:rPr>
          <w:rFonts w:ascii="Arial" w:hAnsi="Arial" w:cs="Arial"/>
          <w:szCs w:val="24"/>
          <w:lang w:val="en-US"/>
        </w:rPr>
        <w:t xml:space="preserve"> aims, and promote the Organisation to the general </w:t>
      </w:r>
      <w:proofErr w:type="gramStart"/>
      <w:r w:rsidRPr="00B42E68">
        <w:rPr>
          <w:rFonts w:ascii="Arial" w:hAnsi="Arial" w:cs="Arial"/>
          <w:szCs w:val="24"/>
          <w:lang w:val="en-US"/>
        </w:rPr>
        <w:t>public;</w:t>
      </w:r>
      <w:proofErr w:type="gramEnd"/>
      <w:r w:rsidRPr="00B42E68">
        <w:rPr>
          <w:rFonts w:ascii="Arial" w:hAnsi="Arial" w:cs="Arial"/>
          <w:szCs w:val="24"/>
          <w:lang w:val="en-US"/>
        </w:rPr>
        <w:t> </w:t>
      </w:r>
      <w:r w:rsidRPr="00B42E68">
        <w:rPr>
          <w:rFonts w:ascii="Arial" w:hAnsi="Arial" w:cs="Arial"/>
          <w:szCs w:val="24"/>
        </w:rPr>
        <w:t>  </w:t>
      </w:r>
    </w:p>
    <w:p w14:paraId="68493205" w14:textId="160EB175"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 xml:space="preserve">arrange and hold (or assist in arranging and holding) </w:t>
      </w:r>
      <w:r w:rsidR="00EB6FC4">
        <w:rPr>
          <w:rFonts w:ascii="Arial" w:hAnsi="Arial" w:cs="Arial"/>
          <w:szCs w:val="24"/>
          <w:lang w:val="en-US"/>
        </w:rPr>
        <w:t>productions</w:t>
      </w:r>
      <w:r w:rsidRPr="00B42E68">
        <w:rPr>
          <w:rFonts w:ascii="Arial" w:hAnsi="Arial" w:cs="Arial"/>
          <w:szCs w:val="24"/>
          <w:lang w:val="en-US"/>
        </w:rPr>
        <w:t xml:space="preserve">, </w:t>
      </w:r>
      <w:r w:rsidR="00EB6FC4">
        <w:rPr>
          <w:rFonts w:ascii="Arial" w:hAnsi="Arial" w:cs="Arial"/>
          <w:szCs w:val="24"/>
          <w:lang w:val="en-US"/>
        </w:rPr>
        <w:t xml:space="preserve">workshops, </w:t>
      </w:r>
      <w:r w:rsidRPr="00B42E68">
        <w:rPr>
          <w:rFonts w:ascii="Arial" w:hAnsi="Arial" w:cs="Arial"/>
          <w:szCs w:val="24"/>
          <w:lang w:val="en-US"/>
        </w:rPr>
        <w:t xml:space="preserve">training </w:t>
      </w:r>
      <w:proofErr w:type="gramStart"/>
      <w:r w:rsidRPr="00B42E68">
        <w:rPr>
          <w:rFonts w:ascii="Arial" w:hAnsi="Arial" w:cs="Arial"/>
          <w:szCs w:val="24"/>
          <w:lang w:val="en-US"/>
        </w:rPr>
        <w:t>courses;</w:t>
      </w:r>
      <w:proofErr w:type="gramEnd"/>
      <w:r w:rsidRPr="00B42E68">
        <w:rPr>
          <w:rFonts w:ascii="Arial" w:hAnsi="Arial" w:cs="Arial"/>
          <w:szCs w:val="24"/>
        </w:rPr>
        <w:t> </w:t>
      </w:r>
    </w:p>
    <w:p w14:paraId="299C0AA8" w14:textId="2A0906D3"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 xml:space="preserve">write, print or otherwise reproduce and circulate, free of charge or for payment such papers, books, pamphlets, periodicals or other documents which shall raise awareness and further the </w:t>
      </w:r>
      <w:proofErr w:type="gramStart"/>
      <w:r w:rsidRPr="00B42E68">
        <w:rPr>
          <w:rFonts w:ascii="Arial" w:hAnsi="Arial" w:cs="Arial"/>
          <w:szCs w:val="24"/>
          <w:lang w:val="en-US"/>
        </w:rPr>
        <w:t>objects;</w:t>
      </w:r>
      <w:proofErr w:type="gramEnd"/>
      <w:r w:rsidRPr="00B42E68">
        <w:rPr>
          <w:rFonts w:ascii="Arial" w:hAnsi="Arial" w:cs="Arial"/>
          <w:szCs w:val="24"/>
        </w:rPr>
        <w:t>  </w:t>
      </w:r>
    </w:p>
    <w:p w14:paraId="70EAEEA4" w14:textId="43C4D2D3"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purchase, take on lease or exchange, hire or otherwise acquire any property and any rights and privileges necessary for the promotion of the said objects</w:t>
      </w:r>
      <w:r w:rsidR="00D669E8" w:rsidRPr="00B42E68">
        <w:rPr>
          <w:rFonts w:ascii="Arial" w:hAnsi="Arial" w:cs="Arial"/>
          <w:szCs w:val="24"/>
          <w:lang w:val="en-US"/>
        </w:rPr>
        <w:t>,</w:t>
      </w:r>
      <w:r w:rsidRPr="00B42E68">
        <w:rPr>
          <w:rFonts w:ascii="Arial" w:hAnsi="Arial" w:cs="Arial"/>
          <w:szCs w:val="24"/>
          <w:lang w:val="en-US"/>
        </w:rPr>
        <w:t xml:space="preserve"> and maintain and alter any buildings necessary for the work of the Organisation, and to make regulations for the management of any </w:t>
      </w:r>
      <w:proofErr w:type="gramStart"/>
      <w:r w:rsidRPr="00B42E68">
        <w:rPr>
          <w:rFonts w:ascii="Arial" w:hAnsi="Arial" w:cs="Arial"/>
          <w:szCs w:val="24"/>
          <w:lang w:val="en-US"/>
        </w:rPr>
        <w:t>property;</w:t>
      </w:r>
      <w:proofErr w:type="gramEnd"/>
      <w:r w:rsidRPr="00B42E68">
        <w:rPr>
          <w:rFonts w:ascii="Arial" w:hAnsi="Arial" w:cs="Arial"/>
          <w:szCs w:val="24"/>
        </w:rPr>
        <w:t>  </w:t>
      </w:r>
    </w:p>
    <w:p w14:paraId="338CA058" w14:textId="466DD029"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to receive contributions by way o</w:t>
      </w:r>
      <w:r w:rsidR="00D669E8" w:rsidRPr="00B42E68">
        <w:rPr>
          <w:rFonts w:ascii="Arial" w:hAnsi="Arial" w:cs="Arial"/>
          <w:szCs w:val="24"/>
          <w:lang w:val="en-US"/>
        </w:rPr>
        <w:t>f</w:t>
      </w:r>
      <w:r w:rsidRPr="00B42E68">
        <w:rPr>
          <w:rFonts w:ascii="Arial" w:hAnsi="Arial" w:cs="Arial"/>
          <w:szCs w:val="24"/>
          <w:lang w:val="en-US"/>
        </w:rPr>
        <w:t xml:space="preserve"> subscription or donation and to raise funds, to further the aims of the Organisation and </w:t>
      </w:r>
      <w:r w:rsidRPr="00B42E68">
        <w:rPr>
          <w:rFonts w:ascii="Arial" w:hAnsi="Arial" w:cs="Arial"/>
          <w:szCs w:val="24"/>
        </w:rPr>
        <w:t>to monitor and release funds at the discretion of the board of trustees.  </w:t>
      </w:r>
    </w:p>
    <w:p w14:paraId="7ACBCF86" w14:textId="16319842"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 xml:space="preserve">subject to such consents as may be required by law, sell, let, mortgage, dispose of or turn to account all or any of the property or assets of the </w:t>
      </w:r>
      <w:proofErr w:type="gramStart"/>
      <w:r w:rsidRPr="00B42E68">
        <w:rPr>
          <w:rFonts w:ascii="Arial" w:hAnsi="Arial" w:cs="Arial"/>
          <w:szCs w:val="24"/>
          <w:lang w:val="en-US"/>
        </w:rPr>
        <w:t>Organisation;</w:t>
      </w:r>
      <w:proofErr w:type="gramEnd"/>
      <w:r w:rsidRPr="00B42E68">
        <w:rPr>
          <w:rFonts w:ascii="Arial" w:hAnsi="Arial" w:cs="Arial"/>
          <w:szCs w:val="24"/>
        </w:rPr>
        <w:t>  </w:t>
      </w:r>
    </w:p>
    <w:p w14:paraId="33D525E6" w14:textId="7E495614"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 xml:space="preserve">to hold a bank account in the name of the Organisation and to invest the monies not immediately required in investments, securities or property as may be thought fit, subject nevertheless to such conditions (if any) as may for the time </w:t>
      </w:r>
      <w:proofErr w:type="gramStart"/>
      <w:r w:rsidRPr="00B42E68">
        <w:rPr>
          <w:rFonts w:ascii="Arial" w:hAnsi="Arial" w:cs="Arial"/>
          <w:szCs w:val="24"/>
          <w:lang w:val="en-US"/>
        </w:rPr>
        <w:t>being be</w:t>
      </w:r>
      <w:proofErr w:type="gramEnd"/>
      <w:r w:rsidRPr="00B42E68">
        <w:rPr>
          <w:rFonts w:ascii="Arial" w:hAnsi="Arial" w:cs="Arial"/>
          <w:szCs w:val="24"/>
          <w:lang w:val="en-US"/>
        </w:rPr>
        <w:t xml:space="preserve"> imposed or required by law; </w:t>
      </w:r>
      <w:r w:rsidRPr="00B42E68">
        <w:rPr>
          <w:rFonts w:ascii="Arial" w:hAnsi="Arial" w:cs="Arial"/>
          <w:szCs w:val="24"/>
        </w:rPr>
        <w:t>  </w:t>
      </w:r>
    </w:p>
    <w:p w14:paraId="131BB98E"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rPr>
        <w:t>To enter into contracts or agreements with any person or organisation to further the purposes of the Organisation. </w:t>
      </w:r>
    </w:p>
    <w:p w14:paraId="29AA3DA0"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rPr>
        <w:t>To retain, engage or employ professional or technical advisors in connection with the management of the Organisation and to pay reasonable renumeration for their services. </w:t>
      </w:r>
    </w:p>
    <w:p w14:paraId="030AF015"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rPr>
        <w:t>To take any gift, bequest or property, whether subject to any Trust or not, in furtherance of the Organisation’s purposes. </w:t>
      </w:r>
    </w:p>
    <w:p w14:paraId="55A8F7A5"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rPr>
        <w:lastRenderedPageBreak/>
        <w:t>To purchase and maintain insurance of all kinds, including, but not limited to, such reasonable and necessary insurance against any liability. </w:t>
      </w:r>
    </w:p>
    <w:p w14:paraId="4E31609D"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rPr>
        <w:t>To indemnify and reimburse themselves out of the Organisation’s Estate for any expenses or liabilities for example travelling and subsistence expenses which they reasonably and necessarily incur in relation to the purpose of the group or organisation. </w:t>
      </w:r>
    </w:p>
    <w:p w14:paraId="5754588D"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rPr>
        <w:t>To make application for and secure grants from public bodies, charitable institutions, voluntary organisations, the Lottery Commission and other means to fund the Organisation’s purposes. </w:t>
      </w:r>
    </w:p>
    <w:p w14:paraId="59D5FA2E"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rPr>
        <w:t>To appoint and convene such advisory sub committees or undertake such consultation as is considered appropriate. </w:t>
      </w:r>
    </w:p>
    <w:p w14:paraId="00EB9234"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rPr>
        <w:t>To make such rules and procedures as they consider necessary for the day-to-day management of the Organisation. </w:t>
      </w:r>
    </w:p>
    <w:p w14:paraId="6854800C" w14:textId="77777777" w:rsidR="00D66778"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rPr>
        <w:t>To merge with or enter into any partnership or joint venture arrangement with any other charitable organisation formed for purposes similar to the Organisation’s. </w:t>
      </w:r>
    </w:p>
    <w:p w14:paraId="284E62E0" w14:textId="20EBAD15" w:rsidR="005A2EAE" w:rsidRPr="00B42E68" w:rsidRDefault="00D66778" w:rsidP="00F70858">
      <w:pPr>
        <w:numPr>
          <w:ilvl w:val="0"/>
          <w:numId w:val="6"/>
        </w:numPr>
        <w:spacing w:after="160" w:line="278" w:lineRule="auto"/>
        <w:jc w:val="left"/>
        <w:rPr>
          <w:rFonts w:ascii="Arial" w:hAnsi="Arial" w:cs="Arial"/>
          <w:szCs w:val="24"/>
        </w:rPr>
      </w:pPr>
      <w:r w:rsidRPr="00B42E68">
        <w:rPr>
          <w:rFonts w:ascii="Arial" w:hAnsi="Arial" w:cs="Arial"/>
          <w:szCs w:val="24"/>
          <w:lang w:val="en-US"/>
        </w:rPr>
        <w:t>do all such other lawful things as are necessary for the attainment of the objects.</w:t>
      </w:r>
      <w:r w:rsidRPr="00B42E68">
        <w:rPr>
          <w:rFonts w:ascii="Arial" w:hAnsi="Arial" w:cs="Arial"/>
          <w:szCs w:val="24"/>
        </w:rPr>
        <w:t> </w:t>
      </w:r>
    </w:p>
    <w:p w14:paraId="64EBE431" w14:textId="3D9093B2" w:rsidR="009E2298" w:rsidRPr="009E2298" w:rsidRDefault="000A3F82" w:rsidP="009E2298">
      <w:pPr>
        <w:pStyle w:val="BurnessNumbering1"/>
        <w:numPr>
          <w:ilvl w:val="0"/>
          <w:numId w:val="0"/>
        </w:numPr>
        <w:jc w:val="left"/>
        <w:rPr>
          <w:rFonts w:ascii="Arial" w:hAnsi="Arial" w:cs="Arial"/>
          <w:b/>
          <w:bCs/>
        </w:rPr>
      </w:pPr>
      <w:r w:rsidRPr="00B42E68">
        <w:rPr>
          <w:rFonts w:ascii="Arial" w:hAnsi="Arial" w:cs="Arial"/>
          <w:b/>
          <w:bCs/>
        </w:rPr>
        <w:t>Asset Lock (</w:t>
      </w:r>
      <w:r w:rsidR="009E2298" w:rsidRPr="00B42E68">
        <w:rPr>
          <w:rFonts w:ascii="Arial" w:hAnsi="Arial" w:cs="Arial"/>
          <w:b/>
          <w:bCs/>
        </w:rPr>
        <w:t>Income and Property</w:t>
      </w:r>
      <w:r w:rsidRPr="00B42E68">
        <w:rPr>
          <w:rFonts w:ascii="Arial" w:hAnsi="Arial" w:cs="Arial"/>
          <w:b/>
          <w:bCs/>
        </w:rPr>
        <w:t>)</w:t>
      </w:r>
    </w:p>
    <w:p w14:paraId="3FF28E42" w14:textId="77777777" w:rsidR="003A334F" w:rsidRPr="00B97E83" w:rsidRDefault="003A334F" w:rsidP="002F7D6E">
      <w:pPr>
        <w:pStyle w:val="BurnessNumbering1"/>
        <w:jc w:val="left"/>
        <w:rPr>
          <w:rFonts w:ascii="Arial" w:hAnsi="Arial" w:cs="Arial"/>
        </w:rPr>
      </w:pPr>
      <w:bookmarkStart w:id="1" w:name="_Ref69331620"/>
      <w:r w:rsidRPr="00B97E83">
        <w:rPr>
          <w:rFonts w:ascii="Arial" w:hAnsi="Arial" w:cs="Arial"/>
        </w:rPr>
        <w:t>No part of the income or property of the organisation may be paid or transferred (directly or indirectly) to the members - either in the course of the organisation’s existence or on dissolution - except where this is done in direct furtherance of the organisation’s charitable purposes.</w:t>
      </w:r>
      <w:bookmarkEnd w:id="1"/>
    </w:p>
    <w:p w14:paraId="574844AE" w14:textId="134C9D07" w:rsidR="009270FA" w:rsidRDefault="009270FA" w:rsidP="002F7D6E">
      <w:pPr>
        <w:pStyle w:val="BurnessNumbering1"/>
        <w:jc w:val="left"/>
        <w:rPr>
          <w:rFonts w:ascii="Arial" w:hAnsi="Arial" w:cs="Arial"/>
        </w:rPr>
      </w:pPr>
      <w:r w:rsidRPr="00B97E83">
        <w:rPr>
          <w:rFonts w:ascii="Arial" w:hAnsi="Arial" w:cs="Arial"/>
        </w:rPr>
        <w:t xml:space="preserve">Clause </w:t>
      </w:r>
      <w:r w:rsidRPr="00B97E83">
        <w:rPr>
          <w:rFonts w:ascii="Arial" w:hAnsi="Arial" w:cs="Arial"/>
        </w:rPr>
        <w:fldChar w:fldCharType="begin"/>
      </w:r>
      <w:r w:rsidRPr="00B97E83">
        <w:rPr>
          <w:rFonts w:ascii="Arial" w:hAnsi="Arial" w:cs="Arial"/>
        </w:rPr>
        <w:instrText xml:space="preserve"> REF _Ref69331620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6</w:t>
      </w:r>
      <w:r w:rsidRPr="00B97E83">
        <w:rPr>
          <w:rFonts w:ascii="Arial" w:hAnsi="Arial" w:cs="Arial"/>
        </w:rPr>
        <w:fldChar w:fldCharType="end"/>
      </w:r>
      <w:r w:rsidRPr="00B97E83">
        <w:rPr>
          <w:rFonts w:ascii="Arial" w:hAnsi="Arial" w:cs="Arial"/>
        </w:rPr>
        <w:t xml:space="preserve"> does not prevent the organisation making any payment which is permitted under clauses </w:t>
      </w:r>
      <w:r w:rsidR="00825CD5">
        <w:rPr>
          <w:rFonts w:ascii="Arial" w:hAnsi="Arial" w:cs="Arial"/>
        </w:rPr>
        <w:t>9</w:t>
      </w:r>
      <w:r w:rsidR="00EC7D1E">
        <w:rPr>
          <w:rFonts w:ascii="Arial" w:hAnsi="Arial" w:cs="Arial"/>
        </w:rPr>
        <w:t>3</w:t>
      </w:r>
      <w:r w:rsidR="002227C3" w:rsidRPr="00B97E83">
        <w:rPr>
          <w:rFonts w:ascii="Arial" w:hAnsi="Arial" w:cs="Arial"/>
        </w:rPr>
        <w:t xml:space="preserve"> to </w:t>
      </w:r>
      <w:r w:rsidR="002227C3" w:rsidRPr="00B97E83">
        <w:rPr>
          <w:rFonts w:ascii="Arial" w:hAnsi="Arial" w:cs="Arial"/>
        </w:rPr>
        <w:fldChar w:fldCharType="begin"/>
      </w:r>
      <w:r w:rsidR="002227C3" w:rsidRPr="00B97E83">
        <w:rPr>
          <w:rFonts w:ascii="Arial" w:hAnsi="Arial" w:cs="Arial"/>
        </w:rPr>
        <w:instrText xml:space="preserve"> REF _Ref69333270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9</w:t>
      </w:r>
      <w:r w:rsidR="002227C3" w:rsidRPr="00B97E83">
        <w:rPr>
          <w:rFonts w:ascii="Arial" w:hAnsi="Arial" w:cs="Arial"/>
        </w:rPr>
        <w:fldChar w:fldCharType="end"/>
      </w:r>
      <w:r w:rsidR="00EC7D1E">
        <w:rPr>
          <w:rFonts w:ascii="Arial" w:hAnsi="Arial" w:cs="Arial"/>
        </w:rPr>
        <w:t>7</w:t>
      </w:r>
      <w:r w:rsidRPr="00B97E83">
        <w:rPr>
          <w:rFonts w:ascii="Arial" w:hAnsi="Arial" w:cs="Arial"/>
        </w:rPr>
        <w:t xml:space="preserve"> (remuneration and expenses).</w:t>
      </w:r>
    </w:p>
    <w:p w14:paraId="2B8B1A0B" w14:textId="7D30C199" w:rsidR="009E2298" w:rsidRPr="00EB6FC4" w:rsidRDefault="009E2298" w:rsidP="009E2298">
      <w:pPr>
        <w:pStyle w:val="BurnessNumbering1"/>
        <w:numPr>
          <w:ilvl w:val="0"/>
          <w:numId w:val="0"/>
        </w:numPr>
        <w:ind w:left="709" w:hanging="709"/>
        <w:jc w:val="left"/>
        <w:rPr>
          <w:rFonts w:ascii="Arial" w:hAnsi="Arial" w:cs="Arial"/>
        </w:rPr>
      </w:pPr>
      <w:r w:rsidRPr="00EB6FC4">
        <w:rPr>
          <w:rFonts w:ascii="Arial" w:hAnsi="Arial" w:cs="Arial"/>
          <w:b/>
          <w:bCs/>
        </w:rPr>
        <w:t>Equal Opportunities</w:t>
      </w:r>
    </w:p>
    <w:p w14:paraId="5B519E6F" w14:textId="77777777" w:rsidR="009E2298" w:rsidRPr="00EB6FC4" w:rsidRDefault="009E2298" w:rsidP="009E2298">
      <w:pPr>
        <w:pStyle w:val="BurnessNumbering1"/>
        <w:rPr>
          <w:rFonts w:ascii="Arial" w:hAnsi="Arial" w:cs="Arial"/>
        </w:rPr>
      </w:pPr>
      <w:r w:rsidRPr="00EB6FC4">
        <w:rPr>
          <w:rFonts w:ascii="Arial" w:hAnsi="Arial" w:cs="Arial"/>
        </w:rPr>
        <w:t>In relation to its purposes, the charity will.</w:t>
      </w:r>
    </w:p>
    <w:p w14:paraId="59D6E74D" w14:textId="6E7ED90C" w:rsidR="00C709EE" w:rsidRPr="00EB6FC4" w:rsidRDefault="00C709EE" w:rsidP="00C709EE">
      <w:pPr>
        <w:pStyle w:val="BurnessNumbering3"/>
        <w:rPr>
          <w:rFonts w:ascii="Arial" w:hAnsi="Arial" w:cs="Arial"/>
        </w:rPr>
      </w:pPr>
      <w:r w:rsidRPr="00EB6FC4">
        <w:rPr>
          <w:rFonts w:ascii="Arial" w:hAnsi="Arial" w:cs="Arial"/>
        </w:rPr>
        <w:t>Strive to avoid intentional and unintentional discrimination by virtue of any protected characteristic</w:t>
      </w:r>
      <w:r w:rsidR="000A3F82" w:rsidRPr="00EB6FC4">
        <w:rPr>
          <w:rFonts w:ascii="Arial" w:hAnsi="Arial" w:cs="Arial"/>
        </w:rPr>
        <w:t>,</w:t>
      </w:r>
      <w:r w:rsidRPr="00EB6FC4">
        <w:rPr>
          <w:rFonts w:ascii="Arial" w:hAnsi="Arial" w:cs="Arial"/>
        </w:rPr>
        <w:t xml:space="preserve"> as determined by the Equality Act 2010.</w:t>
      </w:r>
    </w:p>
    <w:p w14:paraId="24745E79" w14:textId="77777777" w:rsidR="00C709EE" w:rsidRPr="00EB6FC4" w:rsidRDefault="00C709EE" w:rsidP="00C709EE">
      <w:pPr>
        <w:pStyle w:val="BurnessNumbering3"/>
        <w:rPr>
          <w:rFonts w:ascii="Arial" w:hAnsi="Arial" w:cs="Arial"/>
        </w:rPr>
      </w:pPr>
      <w:r w:rsidRPr="00EB6FC4">
        <w:rPr>
          <w:rFonts w:ascii="Arial" w:hAnsi="Arial" w:cs="Arial"/>
        </w:rPr>
        <w:t>Undertake whatever changes in the charity or facilities may be necessary to implement the above.</w:t>
      </w:r>
    </w:p>
    <w:p w14:paraId="140B1FB4" w14:textId="77777777" w:rsidR="00EC7D1E" w:rsidRDefault="00EC7D1E" w:rsidP="00C709EE">
      <w:pPr>
        <w:pStyle w:val="BurnessNumbering2"/>
        <w:numPr>
          <w:ilvl w:val="0"/>
          <w:numId w:val="0"/>
        </w:numPr>
        <w:ind w:left="709" w:hanging="709"/>
        <w:rPr>
          <w:rFonts w:ascii="Arial" w:hAnsi="Arial" w:cs="Arial"/>
          <w:b/>
          <w:bCs/>
        </w:rPr>
      </w:pPr>
    </w:p>
    <w:p w14:paraId="570FCAE8" w14:textId="5280034A" w:rsidR="00C709EE" w:rsidRPr="00C709EE" w:rsidRDefault="00C709EE" w:rsidP="00C709EE">
      <w:pPr>
        <w:pStyle w:val="BurnessNumbering2"/>
        <w:numPr>
          <w:ilvl w:val="0"/>
          <w:numId w:val="0"/>
        </w:numPr>
        <w:ind w:left="709" w:hanging="709"/>
        <w:rPr>
          <w:rFonts w:ascii="Arial" w:hAnsi="Arial" w:cs="Arial"/>
          <w:b/>
          <w:bCs/>
        </w:rPr>
      </w:pPr>
      <w:r w:rsidRPr="00C709EE">
        <w:rPr>
          <w:rFonts w:ascii="Arial" w:hAnsi="Arial" w:cs="Arial"/>
          <w:b/>
          <w:bCs/>
        </w:rPr>
        <w:t>Protection of Children and Vulnerable Adults</w:t>
      </w:r>
    </w:p>
    <w:p w14:paraId="0F239BAC" w14:textId="138ACBF5" w:rsidR="00C709EE" w:rsidRPr="00EB6FC4" w:rsidRDefault="00C709EE" w:rsidP="00C709EE">
      <w:pPr>
        <w:pStyle w:val="BurnessNumbering1"/>
      </w:pPr>
      <w:r w:rsidRPr="00EB6FC4">
        <w:rPr>
          <w:rFonts w:ascii="Arial" w:hAnsi="Arial" w:cs="Arial"/>
        </w:rPr>
        <w:t>In compliance with national legislation, the charity will ensure that relevant policies and procedures are in place and kept up to date for the protection of children and vulnerable adults. </w:t>
      </w:r>
    </w:p>
    <w:p w14:paraId="40D6C309" w14:textId="135982D8" w:rsidR="009E2298" w:rsidRPr="00EB6FC4" w:rsidRDefault="00C709EE" w:rsidP="00C709EE">
      <w:pPr>
        <w:spacing w:after="160" w:line="278" w:lineRule="auto"/>
        <w:ind w:left="709"/>
        <w:rPr>
          <w:rFonts w:ascii="Arial" w:hAnsi="Arial" w:cs="Arial"/>
        </w:rPr>
      </w:pPr>
      <w:r w:rsidRPr="00EB6FC4">
        <w:rPr>
          <w:rFonts w:ascii="Arial" w:hAnsi="Arial" w:cs="Arial"/>
        </w:rPr>
        <w:t>The charity will ensure that all board members, paid staff, and volunteers who work with children and vulnerable adults have sound knowledge of these policies and follow all policies, procedures and protocols during training, activities, and events accordingly</w:t>
      </w:r>
      <w:r w:rsidR="000A3F82" w:rsidRPr="00EB6FC4">
        <w:rPr>
          <w:rFonts w:ascii="Arial" w:hAnsi="Arial" w:cs="Arial"/>
        </w:rPr>
        <w:t>.</w:t>
      </w:r>
    </w:p>
    <w:p w14:paraId="0A7FA4B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Liability of members</w:t>
      </w:r>
    </w:p>
    <w:p w14:paraId="5DDF1B0E" w14:textId="77777777" w:rsidR="003A334F" w:rsidRPr="00B97E83" w:rsidRDefault="003A334F" w:rsidP="002F7D6E">
      <w:pPr>
        <w:pStyle w:val="BurnessNumbering1"/>
        <w:jc w:val="left"/>
        <w:rPr>
          <w:rFonts w:ascii="Arial" w:hAnsi="Arial" w:cs="Arial"/>
        </w:rPr>
      </w:pPr>
      <w:bookmarkStart w:id="2" w:name="_Ref69333298"/>
      <w:r w:rsidRPr="00B97E83">
        <w:rPr>
          <w:rFonts w:ascii="Arial" w:hAnsi="Arial" w:cs="Arial"/>
        </w:rPr>
        <w:t>The members of the organisation have no liability to pay any sums to help to meet the debts (or other liabilities) of the organisation if it is wound up; accordingly, if the organisation is unable to meet its debts, the members will not be held responsible.</w:t>
      </w:r>
      <w:bookmarkEnd w:id="2"/>
    </w:p>
    <w:p w14:paraId="531DDDB9" w14:textId="014C2B1A" w:rsidR="003A334F" w:rsidRPr="00B97E83" w:rsidRDefault="003A334F" w:rsidP="002F7D6E">
      <w:pPr>
        <w:pStyle w:val="BurnessNumbering1"/>
        <w:jc w:val="left"/>
        <w:rPr>
          <w:rFonts w:ascii="Arial" w:hAnsi="Arial" w:cs="Arial"/>
        </w:rPr>
      </w:pPr>
      <w:r w:rsidRPr="00B97E83">
        <w:rPr>
          <w:rFonts w:ascii="Arial" w:hAnsi="Arial" w:cs="Arial"/>
        </w:rPr>
        <w:t xml:space="preserve">The members and charity trustees have certain legal duties under the </w:t>
      </w:r>
      <w:r w:rsidR="00761842" w:rsidRPr="00B97E83">
        <w:rPr>
          <w:rFonts w:ascii="Arial" w:hAnsi="Arial" w:cs="Arial"/>
        </w:rPr>
        <w:t>Scottish Charities Act</w:t>
      </w:r>
      <w:r w:rsidRPr="00B97E83">
        <w:rPr>
          <w:rFonts w:ascii="Arial" w:hAnsi="Arial" w:cs="Arial"/>
        </w:rPr>
        <w:t xml:space="preserve">; and clause </w:t>
      </w:r>
      <w:r w:rsidR="00EC7D1E">
        <w:rPr>
          <w:rFonts w:ascii="Arial" w:hAnsi="Arial" w:cs="Arial"/>
        </w:rPr>
        <w:t>10</w:t>
      </w:r>
      <w:r w:rsidRPr="00B97E83">
        <w:rPr>
          <w:rFonts w:ascii="Arial" w:hAnsi="Arial" w:cs="Arial"/>
        </w:rPr>
        <w:t xml:space="preserve"> does not exclude (or limit) any personal liabilities they might incur if they are in breach of those duties</w:t>
      </w:r>
      <w:r w:rsidR="00F57B75" w:rsidRPr="00B97E83">
        <w:rPr>
          <w:rFonts w:ascii="Arial" w:hAnsi="Arial" w:cs="Arial"/>
        </w:rPr>
        <w:t>,</w:t>
      </w:r>
      <w:r w:rsidRPr="00B97E83">
        <w:rPr>
          <w:rFonts w:ascii="Arial" w:hAnsi="Arial" w:cs="Arial"/>
        </w:rPr>
        <w:t xml:space="preserve"> or in breach of other legal obligations or duties that apply to them personally.</w:t>
      </w:r>
    </w:p>
    <w:p w14:paraId="3BCFE2C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General structure</w:t>
      </w:r>
    </w:p>
    <w:p w14:paraId="313C3E65" w14:textId="77777777" w:rsidR="003A334F" w:rsidRPr="00B97E83" w:rsidRDefault="003A334F" w:rsidP="002F7D6E">
      <w:pPr>
        <w:pStyle w:val="BurnessNumbering1"/>
        <w:jc w:val="left"/>
        <w:rPr>
          <w:rFonts w:ascii="Arial" w:hAnsi="Arial" w:cs="Arial"/>
        </w:rPr>
      </w:pPr>
      <w:r w:rsidRPr="00B97E83">
        <w:rPr>
          <w:rFonts w:ascii="Arial" w:hAnsi="Arial" w:cs="Arial"/>
        </w:rPr>
        <w:t>The structure of the organisation consists of:</w:t>
      </w:r>
    </w:p>
    <w:p w14:paraId="6F326874"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MEMBERS - who have the right to </w:t>
      </w:r>
      <w:r w:rsidR="0071746D" w:rsidRPr="00B97E83">
        <w:rPr>
          <w:rFonts w:ascii="Arial" w:hAnsi="Arial" w:cs="Arial"/>
        </w:rPr>
        <w:t xml:space="preserve">participate in </w:t>
      </w:r>
      <w:r w:rsidRPr="00B97E83">
        <w:rPr>
          <w:rFonts w:ascii="Arial" w:hAnsi="Arial" w:cs="Arial"/>
        </w:rPr>
        <w:t xml:space="preserve">members' meetings (including any annual </w:t>
      </w:r>
      <w:r w:rsidR="00102555" w:rsidRPr="00B97E83">
        <w:rPr>
          <w:rFonts w:ascii="Arial" w:hAnsi="Arial" w:cs="Arial"/>
        </w:rPr>
        <w:t>members’ meeting</w:t>
      </w:r>
      <w:r w:rsidRPr="00B97E83">
        <w:rPr>
          <w:rFonts w:ascii="Arial" w:hAnsi="Arial" w:cs="Arial"/>
        </w:rPr>
        <w:t xml:space="preserve">) and have important powers under the constitution; </w:t>
      </w:r>
      <w:r w:rsidR="0071746D" w:rsidRPr="00B97E83">
        <w:rPr>
          <w:rFonts w:ascii="Arial" w:hAnsi="Arial" w:cs="Arial"/>
        </w:rPr>
        <w:t>for example</w:t>
      </w:r>
      <w:r w:rsidRPr="00B97E83">
        <w:rPr>
          <w:rFonts w:ascii="Arial" w:hAnsi="Arial" w:cs="Arial"/>
        </w:rPr>
        <w:t xml:space="preserve">, the members </w:t>
      </w:r>
      <w:r w:rsidR="009270FA" w:rsidRPr="00B97E83">
        <w:rPr>
          <w:rFonts w:ascii="Arial" w:hAnsi="Arial" w:cs="Arial"/>
        </w:rPr>
        <w:t xml:space="preserve">elect </w:t>
      </w:r>
      <w:r w:rsidRPr="00B97E83">
        <w:rPr>
          <w:rFonts w:ascii="Arial" w:hAnsi="Arial" w:cs="Arial"/>
        </w:rPr>
        <w:t xml:space="preserve">people to serve on the board and take decisions on changes to the constitution </w:t>
      </w:r>
      <w:proofErr w:type="gramStart"/>
      <w:r w:rsidRPr="00B97E83">
        <w:rPr>
          <w:rFonts w:ascii="Arial" w:hAnsi="Arial" w:cs="Arial"/>
        </w:rPr>
        <w:t>itself;</w:t>
      </w:r>
      <w:proofErr w:type="gramEnd"/>
    </w:p>
    <w:p w14:paraId="7BDE1A15" w14:textId="59E0ECB3"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BOARD - who hold regular meetings, and generally control the activities of the organisation; for example, the board is responsible for monitoring and controlling the financial position of the organisation.</w:t>
      </w:r>
    </w:p>
    <w:p w14:paraId="129B7FDB" w14:textId="77777777" w:rsidR="003A334F" w:rsidRPr="00B97E83" w:rsidRDefault="003A334F" w:rsidP="002F7D6E">
      <w:pPr>
        <w:pStyle w:val="BurnessNumbering1"/>
        <w:jc w:val="left"/>
        <w:rPr>
          <w:rFonts w:ascii="Arial" w:hAnsi="Arial" w:cs="Arial"/>
        </w:rPr>
      </w:pPr>
      <w:bookmarkStart w:id="3" w:name="ClauseRef2"/>
      <w:r w:rsidRPr="00B97E83">
        <w:rPr>
          <w:rFonts w:ascii="Arial" w:hAnsi="Arial" w:cs="Arial"/>
        </w:rPr>
        <w:t xml:space="preserve">The people serving on the board are referred to in this constitution as CHARITY TRUSTEES. </w:t>
      </w:r>
    </w:p>
    <w:bookmarkEnd w:id="3"/>
    <w:p w14:paraId="2F30A84D" w14:textId="77777777" w:rsidR="00EB6FC4" w:rsidRDefault="00EB6FC4" w:rsidP="002F7D6E">
      <w:pPr>
        <w:pStyle w:val="BurnessNumbering1"/>
        <w:numPr>
          <w:ilvl w:val="0"/>
          <w:numId w:val="0"/>
        </w:numPr>
        <w:jc w:val="left"/>
        <w:rPr>
          <w:rFonts w:ascii="Arial" w:hAnsi="Arial" w:cs="Arial"/>
          <w:b/>
          <w:bCs/>
        </w:rPr>
      </w:pPr>
    </w:p>
    <w:p w14:paraId="5F07C97F" w14:textId="77777777" w:rsidR="00EB6FC4" w:rsidRDefault="00EB6FC4" w:rsidP="002F7D6E">
      <w:pPr>
        <w:pStyle w:val="BurnessNumbering1"/>
        <w:numPr>
          <w:ilvl w:val="0"/>
          <w:numId w:val="0"/>
        </w:numPr>
        <w:jc w:val="left"/>
        <w:rPr>
          <w:rFonts w:ascii="Arial" w:hAnsi="Arial" w:cs="Arial"/>
          <w:b/>
          <w:bCs/>
        </w:rPr>
      </w:pPr>
    </w:p>
    <w:p w14:paraId="080D2FB3" w14:textId="77777777" w:rsidR="00EB6FC4" w:rsidRDefault="00EB6FC4" w:rsidP="002F7D6E">
      <w:pPr>
        <w:pStyle w:val="BurnessNumbering1"/>
        <w:numPr>
          <w:ilvl w:val="0"/>
          <w:numId w:val="0"/>
        </w:numPr>
        <w:jc w:val="left"/>
        <w:rPr>
          <w:rFonts w:ascii="Arial" w:hAnsi="Arial" w:cs="Arial"/>
          <w:b/>
          <w:bCs/>
        </w:rPr>
      </w:pPr>
    </w:p>
    <w:p w14:paraId="6A0086F8" w14:textId="48C9FD74"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lastRenderedPageBreak/>
        <w:t>MEMBERS</w:t>
      </w:r>
    </w:p>
    <w:p w14:paraId="3146C3E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Qualifications for membership</w:t>
      </w:r>
    </w:p>
    <w:p w14:paraId="02D6D076" w14:textId="51B3AABD" w:rsidR="003A334F" w:rsidRPr="00B14708" w:rsidRDefault="003A334F" w:rsidP="00B14708">
      <w:pPr>
        <w:pStyle w:val="BurnessNumbering1"/>
        <w:rPr>
          <w:rFonts w:ascii="Arial" w:hAnsi="Arial" w:cs="Arial"/>
        </w:rPr>
      </w:pPr>
      <w:bookmarkStart w:id="4" w:name="ClauseRef3"/>
      <w:r w:rsidRPr="00B14708">
        <w:rPr>
          <w:rFonts w:ascii="Arial" w:hAnsi="Arial" w:cs="Arial"/>
        </w:rPr>
        <w:t xml:space="preserve">Membership is open to any individual aged 16 or over </w:t>
      </w:r>
      <w:r w:rsidR="000F01DC" w:rsidRPr="00B14708">
        <w:rPr>
          <w:rFonts w:ascii="Arial" w:eastAsia="Arial" w:hAnsi="Arial" w:cs="Arial"/>
        </w:rPr>
        <w:t xml:space="preserve">who accepts the authority of the Annual General Meeting and any </w:t>
      </w:r>
      <w:r w:rsidR="0005721A" w:rsidRPr="00B14708">
        <w:rPr>
          <w:rFonts w:ascii="Arial" w:eastAsia="Arial" w:hAnsi="Arial" w:cs="Arial"/>
        </w:rPr>
        <w:t>Board</w:t>
      </w:r>
      <w:r w:rsidR="000F01DC" w:rsidRPr="00B14708">
        <w:rPr>
          <w:rFonts w:ascii="Arial" w:eastAsia="Arial" w:hAnsi="Arial" w:cs="Arial"/>
        </w:rPr>
        <w:t xml:space="preserve"> which may be delegated power to regulate the number or conditions of membership.</w:t>
      </w:r>
      <w:r w:rsidRPr="00B14708">
        <w:rPr>
          <w:rFonts w:ascii="Arial" w:hAnsi="Arial" w:cs="Arial"/>
        </w:rPr>
        <w:t xml:space="preserve"> </w:t>
      </w:r>
    </w:p>
    <w:bookmarkEnd w:id="4"/>
    <w:p w14:paraId="0607FA4A" w14:textId="77777777" w:rsidR="003A334F" w:rsidRPr="00B97E83" w:rsidRDefault="003A334F" w:rsidP="002F7D6E">
      <w:pPr>
        <w:pStyle w:val="BurnessNumbering1"/>
        <w:jc w:val="left"/>
        <w:rPr>
          <w:rFonts w:ascii="Arial" w:hAnsi="Arial" w:cs="Arial"/>
        </w:rPr>
      </w:pPr>
      <w:r w:rsidRPr="00B97E83">
        <w:rPr>
          <w:rFonts w:ascii="Arial" w:hAnsi="Arial" w:cs="Arial"/>
        </w:rPr>
        <w:t>Employees of the organisation are not eligible for membership</w:t>
      </w:r>
      <w:r w:rsidR="00A7152C" w:rsidRPr="00B97E83">
        <w:rPr>
          <w:rFonts w:ascii="Arial" w:hAnsi="Arial" w:cs="Arial"/>
        </w:rPr>
        <w:t>; and a person who becomes an employee of the organisation after admission to membership will automatically cease to be a member</w:t>
      </w:r>
      <w:r w:rsidRPr="00B97E83">
        <w:rPr>
          <w:rFonts w:ascii="Arial" w:hAnsi="Arial" w:cs="Arial"/>
        </w:rPr>
        <w:t>.</w:t>
      </w:r>
    </w:p>
    <w:p w14:paraId="7B199DE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Application for membership</w:t>
      </w:r>
    </w:p>
    <w:p w14:paraId="20CCBB60" w14:textId="6E161FE7" w:rsidR="003A334F" w:rsidRPr="00B97E83" w:rsidRDefault="003A334F" w:rsidP="002F7D6E">
      <w:pPr>
        <w:pStyle w:val="BurnessNumbering1"/>
        <w:jc w:val="left"/>
        <w:rPr>
          <w:rFonts w:ascii="Arial" w:hAnsi="Arial" w:cs="Arial"/>
        </w:rPr>
      </w:pPr>
      <w:r w:rsidRPr="00B97E83">
        <w:rPr>
          <w:rFonts w:ascii="Arial" w:hAnsi="Arial" w:cs="Arial"/>
        </w:rPr>
        <w:t xml:space="preserve">Any person who wishes to become a member must </w:t>
      </w:r>
      <w:proofErr w:type="gramStart"/>
      <w:r w:rsidR="0071746D" w:rsidRPr="00B97E83">
        <w:rPr>
          <w:rFonts w:ascii="Arial" w:hAnsi="Arial" w:cs="Arial"/>
        </w:rPr>
        <w:t xml:space="preserve">submit </w:t>
      </w:r>
      <w:r w:rsidRPr="00B97E83">
        <w:rPr>
          <w:rFonts w:ascii="Arial" w:hAnsi="Arial" w:cs="Arial"/>
        </w:rPr>
        <w:t>a</w:t>
      </w:r>
      <w:r w:rsidR="0071746D" w:rsidRPr="00B97E83">
        <w:rPr>
          <w:rFonts w:ascii="Arial" w:hAnsi="Arial" w:cs="Arial"/>
        </w:rPr>
        <w:t>n</w:t>
      </w:r>
      <w:r w:rsidRPr="00B97E83">
        <w:rPr>
          <w:rFonts w:ascii="Arial" w:hAnsi="Arial" w:cs="Arial"/>
        </w:rPr>
        <w:t xml:space="preserve"> application</w:t>
      </w:r>
      <w:proofErr w:type="gramEnd"/>
      <w:r w:rsidRPr="00B97E83">
        <w:rPr>
          <w:rFonts w:ascii="Arial" w:hAnsi="Arial" w:cs="Arial"/>
        </w:rPr>
        <w:t xml:space="preserve"> for membership</w:t>
      </w:r>
      <w:r w:rsidR="0071746D" w:rsidRPr="00B97E83">
        <w:rPr>
          <w:rFonts w:ascii="Arial" w:hAnsi="Arial" w:cs="Arial"/>
        </w:rPr>
        <w:t xml:space="preserve"> (in writing or by email)</w:t>
      </w:r>
      <w:r w:rsidRPr="00B97E83">
        <w:rPr>
          <w:rFonts w:ascii="Arial" w:hAnsi="Arial" w:cs="Arial"/>
        </w:rPr>
        <w:t>; the application will then be considered by the board at its next board meeting</w:t>
      </w:r>
      <w:r w:rsidR="00CB6798">
        <w:rPr>
          <w:rFonts w:ascii="Arial" w:hAnsi="Arial" w:cs="Arial"/>
        </w:rPr>
        <w:t xml:space="preserve"> as places are available</w:t>
      </w:r>
      <w:r w:rsidRPr="00B97E83">
        <w:rPr>
          <w:rFonts w:ascii="Arial" w:hAnsi="Arial" w:cs="Arial"/>
        </w:rPr>
        <w:t>.</w:t>
      </w:r>
    </w:p>
    <w:p w14:paraId="693D093F" w14:textId="77777777" w:rsidR="003A334F" w:rsidRPr="00B97E83" w:rsidRDefault="003A334F" w:rsidP="002F7D6E">
      <w:pPr>
        <w:pStyle w:val="BurnessNumbering1"/>
        <w:jc w:val="left"/>
        <w:rPr>
          <w:rFonts w:ascii="Arial" w:hAnsi="Arial" w:cs="Arial"/>
        </w:rPr>
      </w:pPr>
      <w:r w:rsidRPr="00B97E83">
        <w:rPr>
          <w:rFonts w:ascii="Arial" w:hAnsi="Arial" w:cs="Arial"/>
        </w:rPr>
        <w:t>The board may, at its discretion, refuse to admit any person to membership.</w:t>
      </w:r>
    </w:p>
    <w:p w14:paraId="659898A4"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notify each applicant promptly (in writing or by email) of its decision on whet</w:t>
      </w:r>
      <w:r w:rsidR="0073313D" w:rsidRPr="00B97E83">
        <w:rPr>
          <w:rFonts w:ascii="Arial" w:hAnsi="Arial" w:cs="Arial"/>
        </w:rPr>
        <w:t>her or not to admit them</w:t>
      </w:r>
      <w:r w:rsidRPr="00B97E83">
        <w:rPr>
          <w:rFonts w:ascii="Arial" w:hAnsi="Arial" w:cs="Arial"/>
        </w:rPr>
        <w:t xml:space="preserve"> to membership.</w:t>
      </w:r>
    </w:p>
    <w:p w14:paraId="2A24B4D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Membership subscription</w:t>
      </w:r>
    </w:p>
    <w:p w14:paraId="5D3AF0E6" w14:textId="0007216C" w:rsidR="003A334F" w:rsidRPr="00B97E83" w:rsidRDefault="0005721A" w:rsidP="002F7D6E">
      <w:pPr>
        <w:pStyle w:val="BurnessNumbering1"/>
        <w:jc w:val="left"/>
        <w:rPr>
          <w:rFonts w:ascii="Arial" w:hAnsi="Arial" w:cs="Arial"/>
          <w:b/>
          <w:bCs/>
        </w:rPr>
      </w:pPr>
      <w:r>
        <w:rPr>
          <w:rFonts w:ascii="Arial" w:hAnsi="Arial" w:cs="Arial"/>
        </w:rPr>
        <w:t>M</w:t>
      </w:r>
      <w:r w:rsidR="003A334F" w:rsidRPr="00B97E83">
        <w:rPr>
          <w:rFonts w:ascii="Arial" w:hAnsi="Arial" w:cs="Arial"/>
        </w:rPr>
        <w:t>embership subscription will be payable</w:t>
      </w:r>
      <w:r w:rsidR="00F66772">
        <w:rPr>
          <w:rFonts w:ascii="Arial" w:hAnsi="Arial" w:cs="Arial"/>
        </w:rPr>
        <w:t xml:space="preserve"> annually</w:t>
      </w:r>
      <w:r w:rsidR="003A334F" w:rsidRPr="00B97E83">
        <w:rPr>
          <w:rFonts w:ascii="Arial" w:hAnsi="Arial" w:cs="Arial"/>
        </w:rPr>
        <w:t xml:space="preserve">. </w:t>
      </w:r>
    </w:p>
    <w:p w14:paraId="3938A25D" w14:textId="2C99D00D"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Register of members</w:t>
      </w:r>
    </w:p>
    <w:p w14:paraId="4CB99876"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keep a register of members, setting out</w:t>
      </w:r>
      <w:r w:rsidR="00F57B75" w:rsidRPr="00B97E83">
        <w:rPr>
          <w:rFonts w:ascii="Arial" w:hAnsi="Arial" w:cs="Arial"/>
        </w:rPr>
        <w:t>:</w:t>
      </w:r>
      <w:r w:rsidRPr="00B97E83">
        <w:rPr>
          <w:rFonts w:ascii="Arial" w:hAnsi="Arial" w:cs="Arial"/>
        </w:rPr>
        <w:t xml:space="preserve"> </w:t>
      </w:r>
    </w:p>
    <w:p w14:paraId="071AB61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current member:</w:t>
      </w:r>
    </w:p>
    <w:p w14:paraId="26C783CB" w14:textId="77777777" w:rsidR="003A334F" w:rsidRPr="00B97E83" w:rsidRDefault="0073313D" w:rsidP="00734C4D">
      <w:pPr>
        <w:pStyle w:val="BurnessNumbering3"/>
        <w:ind w:firstLine="1"/>
        <w:rPr>
          <w:rFonts w:ascii="Arial" w:hAnsi="Arial" w:cs="Arial"/>
        </w:rPr>
      </w:pPr>
      <w:r w:rsidRPr="00B97E83">
        <w:rPr>
          <w:rFonts w:ascii="Arial" w:hAnsi="Arial" w:cs="Arial"/>
        </w:rPr>
        <w:t>their</w:t>
      </w:r>
      <w:r w:rsidR="003A334F" w:rsidRPr="00B97E83">
        <w:rPr>
          <w:rFonts w:ascii="Arial" w:hAnsi="Arial" w:cs="Arial"/>
        </w:rPr>
        <w:t xml:space="preserve"> full name and address; and</w:t>
      </w:r>
    </w:p>
    <w:p w14:paraId="4F17BF83"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the date</w:t>
      </w:r>
      <w:r w:rsidR="0073313D" w:rsidRPr="00B97E83">
        <w:rPr>
          <w:rFonts w:ascii="Arial" w:hAnsi="Arial" w:cs="Arial"/>
        </w:rPr>
        <w:t xml:space="preserve"> on which they were</w:t>
      </w:r>
      <w:r w:rsidRPr="00B97E83">
        <w:rPr>
          <w:rFonts w:ascii="Arial" w:hAnsi="Arial" w:cs="Arial"/>
        </w:rPr>
        <w:t xml:space="preserve"> registered as a member of the </w:t>
      </w:r>
      <w:proofErr w:type="gramStart"/>
      <w:r w:rsidRPr="00B97E83">
        <w:rPr>
          <w:rFonts w:ascii="Arial" w:hAnsi="Arial" w:cs="Arial"/>
        </w:rPr>
        <w:t>organisation;</w:t>
      </w:r>
      <w:proofErr w:type="gramEnd"/>
      <w:r w:rsidRPr="00B97E83">
        <w:rPr>
          <w:rFonts w:ascii="Arial" w:hAnsi="Arial" w:cs="Arial"/>
        </w:rPr>
        <w:t xml:space="preserve"> </w:t>
      </w:r>
    </w:p>
    <w:p w14:paraId="5D1AEA5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for each former member - for at </w:t>
      </w:r>
      <w:r w:rsidR="0073313D" w:rsidRPr="00B97E83">
        <w:rPr>
          <w:rFonts w:ascii="Arial" w:hAnsi="Arial" w:cs="Arial"/>
        </w:rPr>
        <w:t>least six years from the date on which</w:t>
      </w:r>
      <w:r w:rsidRPr="00B97E83">
        <w:rPr>
          <w:rFonts w:ascii="Arial" w:hAnsi="Arial" w:cs="Arial"/>
        </w:rPr>
        <w:t xml:space="preserve"> </w:t>
      </w:r>
      <w:r w:rsidR="0073313D" w:rsidRPr="00B97E83">
        <w:rPr>
          <w:rFonts w:ascii="Arial" w:hAnsi="Arial" w:cs="Arial"/>
        </w:rPr>
        <w:t xml:space="preserve">they </w:t>
      </w:r>
      <w:r w:rsidRPr="00B97E83">
        <w:rPr>
          <w:rFonts w:ascii="Arial" w:hAnsi="Arial" w:cs="Arial"/>
        </w:rPr>
        <w:t>ceased to be a member:</w:t>
      </w:r>
    </w:p>
    <w:p w14:paraId="6C9CFF11"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their</w:t>
      </w:r>
      <w:r w:rsidR="003A334F" w:rsidRPr="00B97E83">
        <w:rPr>
          <w:rFonts w:ascii="Arial" w:hAnsi="Arial" w:cs="Arial"/>
        </w:rPr>
        <w:t xml:space="preserve"> name; and</w:t>
      </w:r>
    </w:p>
    <w:p w14:paraId="5DF22BDB"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 date on which they</w:t>
      </w:r>
      <w:r w:rsidR="003A334F" w:rsidRPr="00B97E83">
        <w:rPr>
          <w:rFonts w:ascii="Arial" w:hAnsi="Arial" w:cs="Arial"/>
        </w:rPr>
        <w:t xml:space="preserve"> ceased to be a member. </w:t>
      </w:r>
    </w:p>
    <w:p w14:paraId="2E8953FD"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the register of members is updated within 28 days of any change:</w:t>
      </w:r>
    </w:p>
    <w:p w14:paraId="6567EC2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which arises from a resolution of the </w:t>
      </w:r>
      <w:proofErr w:type="gramStart"/>
      <w:r w:rsidRPr="00B97E83">
        <w:rPr>
          <w:rFonts w:ascii="Arial" w:hAnsi="Arial" w:cs="Arial"/>
        </w:rPr>
        <w:t>board</w:t>
      </w:r>
      <w:proofErr w:type="gramEnd"/>
      <w:r w:rsidRPr="00B97E83">
        <w:rPr>
          <w:rFonts w:ascii="Arial" w:hAnsi="Arial" w:cs="Arial"/>
        </w:rPr>
        <w:t xml:space="preserve"> or a resolution passed by the members of the organisation; or </w:t>
      </w:r>
    </w:p>
    <w:p w14:paraId="5EDC36F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is notified to the organisation.  </w:t>
      </w:r>
    </w:p>
    <w:p w14:paraId="4135798C"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 member or charity trustee of the organisation requests a copy of the register of members, the board must ensure that a copy is supplied to </w:t>
      </w:r>
      <w:r w:rsidR="0073313D" w:rsidRPr="00B97E83">
        <w:rPr>
          <w:rFonts w:ascii="Arial" w:hAnsi="Arial" w:cs="Arial"/>
        </w:rPr>
        <w:t xml:space="preserve">them </w:t>
      </w:r>
      <w:r w:rsidRPr="00B97E83">
        <w:rPr>
          <w:rFonts w:ascii="Arial" w:hAnsi="Arial" w:cs="Arial"/>
        </w:rPr>
        <w:t>within 28 days, providing the request is reasonable; if the request is made by a member (rather than a charity trustee), the board may provide a copy which has the addresses blanked out.</w:t>
      </w:r>
    </w:p>
    <w:p w14:paraId="3B84C53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Withdrawal from membership</w:t>
      </w:r>
    </w:p>
    <w:p w14:paraId="6F8E3175"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Any person who wants to withdraw from membership must </w:t>
      </w:r>
      <w:r w:rsidR="0071746D" w:rsidRPr="00B97E83">
        <w:rPr>
          <w:rFonts w:ascii="Arial" w:hAnsi="Arial" w:cs="Arial"/>
        </w:rPr>
        <w:t>submit a</w:t>
      </w:r>
      <w:r w:rsidRPr="00B97E83">
        <w:rPr>
          <w:rFonts w:ascii="Arial" w:hAnsi="Arial" w:cs="Arial"/>
        </w:rPr>
        <w:t xml:space="preserve"> notice of withdrawal to the</w:t>
      </w:r>
      <w:r w:rsidR="0073313D" w:rsidRPr="00B97E83">
        <w:rPr>
          <w:rFonts w:ascii="Arial" w:hAnsi="Arial" w:cs="Arial"/>
        </w:rPr>
        <w:t xml:space="preserve"> organisation</w:t>
      </w:r>
      <w:r w:rsidR="0071746D" w:rsidRPr="00B97E83">
        <w:rPr>
          <w:rFonts w:ascii="Arial" w:hAnsi="Arial" w:cs="Arial"/>
        </w:rPr>
        <w:t xml:space="preserve"> (either in writing or by email)</w:t>
      </w:r>
      <w:r w:rsidR="0073313D" w:rsidRPr="00B97E83">
        <w:rPr>
          <w:rFonts w:ascii="Arial" w:hAnsi="Arial" w:cs="Arial"/>
        </w:rPr>
        <w:t>; they</w:t>
      </w:r>
      <w:r w:rsidRPr="00B97E83">
        <w:rPr>
          <w:rFonts w:ascii="Arial" w:hAnsi="Arial" w:cs="Arial"/>
        </w:rPr>
        <w:t xml:space="preserve"> will cease to be a member as from the time when the notice is received by the organisation.</w:t>
      </w:r>
    </w:p>
    <w:p w14:paraId="3D0C3FF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Transfer of membership</w:t>
      </w:r>
    </w:p>
    <w:p w14:paraId="19FF3802" w14:textId="77777777" w:rsidR="003A334F" w:rsidRPr="00B97E83" w:rsidRDefault="003A334F" w:rsidP="002F7D6E">
      <w:pPr>
        <w:pStyle w:val="BurnessNumbering1"/>
        <w:jc w:val="left"/>
        <w:rPr>
          <w:rFonts w:ascii="Arial" w:hAnsi="Arial" w:cs="Arial"/>
        </w:rPr>
      </w:pPr>
      <w:r w:rsidRPr="00B97E83">
        <w:rPr>
          <w:rFonts w:ascii="Arial" w:hAnsi="Arial" w:cs="Arial"/>
        </w:rPr>
        <w:t>Membership of the organisation may not be transferred by a member.</w:t>
      </w:r>
    </w:p>
    <w:p w14:paraId="6F14649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Re-registration of members</w:t>
      </w:r>
    </w:p>
    <w:p w14:paraId="7C62DF38" w14:textId="77777777" w:rsidR="003A334F" w:rsidRPr="00B97E83" w:rsidRDefault="003A334F" w:rsidP="002F7D6E">
      <w:pPr>
        <w:pStyle w:val="BurnessNumbering1"/>
        <w:jc w:val="left"/>
        <w:rPr>
          <w:rFonts w:ascii="Arial" w:hAnsi="Arial" w:cs="Arial"/>
        </w:rPr>
      </w:pPr>
      <w:bookmarkStart w:id="5" w:name="ClauseRef18"/>
      <w:bookmarkStart w:id="6" w:name="ClauseRef19"/>
      <w:r w:rsidRPr="00B97E83">
        <w:rPr>
          <w:rFonts w:ascii="Arial" w:hAnsi="Arial" w:cs="Arial"/>
        </w:rPr>
        <w:t>The board may, at any time, issue notices to the members</w:t>
      </w:r>
      <w:r w:rsidR="0071746D" w:rsidRPr="00B97E83">
        <w:rPr>
          <w:rFonts w:ascii="Arial" w:hAnsi="Arial" w:cs="Arial"/>
        </w:rPr>
        <w:t xml:space="preserve"> (either in writing or by email)</w:t>
      </w:r>
      <w:r w:rsidRPr="00B97E83">
        <w:rPr>
          <w:rFonts w:ascii="Arial" w:hAnsi="Arial" w:cs="Arial"/>
        </w:rPr>
        <w:t xml:space="preserve"> requiring them to confirm that they wish to remain as members of the </w:t>
      </w:r>
      <w:proofErr w:type="gramStart"/>
      <w:r w:rsidRPr="00B97E83">
        <w:rPr>
          <w:rFonts w:ascii="Arial" w:hAnsi="Arial" w:cs="Arial"/>
        </w:rPr>
        <w:t>organisation, and</w:t>
      </w:r>
      <w:proofErr w:type="gramEnd"/>
      <w:r w:rsidRPr="00B97E83">
        <w:rPr>
          <w:rFonts w:ascii="Arial" w:hAnsi="Arial" w:cs="Arial"/>
        </w:rPr>
        <w:t xml:space="preserve"> allowing them a period of 28 days (running from the date of issue of the notice) to provide that confirmation to the board. </w:t>
      </w:r>
    </w:p>
    <w:p w14:paraId="781A71BC" w14:textId="3909DA30" w:rsidR="003A334F" w:rsidRPr="00B97E83" w:rsidRDefault="003A334F" w:rsidP="002F7D6E">
      <w:pPr>
        <w:pStyle w:val="BurnessNumbering1"/>
        <w:jc w:val="left"/>
        <w:rPr>
          <w:rFonts w:ascii="Arial" w:hAnsi="Arial" w:cs="Arial"/>
        </w:rPr>
      </w:pPr>
      <w:bookmarkStart w:id="7" w:name="ClauseRef20"/>
      <w:bookmarkEnd w:id="5"/>
      <w:bookmarkEnd w:id="6"/>
      <w:r w:rsidRPr="00B97E83">
        <w:rPr>
          <w:rFonts w:ascii="Arial" w:hAnsi="Arial" w:cs="Arial"/>
        </w:rPr>
        <w:t xml:space="preserve">If a member fails to provide confirmation to the board </w:t>
      </w:r>
      <w:r w:rsidR="0073313D" w:rsidRPr="00B97E83">
        <w:rPr>
          <w:rFonts w:ascii="Arial" w:hAnsi="Arial" w:cs="Arial"/>
        </w:rPr>
        <w:t>(in writing or by email) that they wish</w:t>
      </w:r>
      <w:r w:rsidRPr="00B97E83">
        <w:rPr>
          <w:rFonts w:ascii="Arial" w:hAnsi="Arial" w:cs="Arial"/>
        </w:rPr>
        <w:t xml:space="preserve"> to remain as a member of the organisation before the expiry of the 28-day period referred to in clause</w:t>
      </w:r>
      <w:r w:rsidR="00EC7D1E">
        <w:rPr>
          <w:rFonts w:ascii="Arial" w:hAnsi="Arial" w:cs="Arial"/>
        </w:rPr>
        <w:t xml:space="preserve"> 25</w:t>
      </w:r>
      <w:r w:rsidR="0073313D" w:rsidRPr="00B97E83">
        <w:rPr>
          <w:rFonts w:ascii="Arial" w:hAnsi="Arial" w:cs="Arial"/>
        </w:rPr>
        <w:t>, the board may expel them</w:t>
      </w:r>
      <w:r w:rsidRPr="00B97E83">
        <w:rPr>
          <w:rFonts w:ascii="Arial" w:hAnsi="Arial" w:cs="Arial"/>
        </w:rPr>
        <w:t xml:space="preserve"> from membership.</w:t>
      </w:r>
    </w:p>
    <w:bookmarkEnd w:id="7"/>
    <w:p w14:paraId="298A2605" w14:textId="45EB8AE6" w:rsidR="003A334F" w:rsidRPr="00B97E83" w:rsidRDefault="003A334F" w:rsidP="002F7D6E">
      <w:pPr>
        <w:pStyle w:val="BurnessNumbering1"/>
        <w:jc w:val="left"/>
        <w:rPr>
          <w:rFonts w:ascii="Arial" w:hAnsi="Arial" w:cs="Arial"/>
        </w:rPr>
      </w:pPr>
      <w:r w:rsidRPr="00B97E83">
        <w:rPr>
          <w:rFonts w:ascii="Arial" w:hAnsi="Arial" w:cs="Arial"/>
        </w:rPr>
        <w:t xml:space="preserve">A notice under clause </w:t>
      </w:r>
      <w:r w:rsidR="00EC7D1E">
        <w:rPr>
          <w:rFonts w:ascii="Arial" w:hAnsi="Arial" w:cs="Arial"/>
        </w:rPr>
        <w:t>25</w:t>
      </w:r>
      <w:r w:rsidRPr="00B97E83">
        <w:rPr>
          <w:rFonts w:ascii="Arial" w:hAnsi="Arial" w:cs="Arial"/>
        </w:rPr>
        <w:t xml:space="preserve"> will not be valid unless it refers specifically to the consequences (under clause </w:t>
      </w:r>
      <w:r w:rsidR="00EC7D1E">
        <w:rPr>
          <w:rFonts w:ascii="Arial" w:hAnsi="Arial" w:cs="Arial"/>
        </w:rPr>
        <w:t>26</w:t>
      </w:r>
      <w:r w:rsidRPr="00B97E83">
        <w:rPr>
          <w:rFonts w:ascii="Arial" w:hAnsi="Arial" w:cs="Arial"/>
        </w:rPr>
        <w:t xml:space="preserve">) of failing to provide confirmation within the 28-day period.  </w:t>
      </w:r>
    </w:p>
    <w:p w14:paraId="33E156DF"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Expulsion from membership</w:t>
      </w:r>
    </w:p>
    <w:p w14:paraId="66CE86AC" w14:textId="77777777" w:rsidR="003A334F" w:rsidRPr="00B97E83" w:rsidRDefault="003A334F" w:rsidP="002F7D6E">
      <w:pPr>
        <w:pStyle w:val="BurnessNumbering1"/>
        <w:jc w:val="left"/>
        <w:rPr>
          <w:rFonts w:ascii="Arial" w:hAnsi="Arial" w:cs="Arial"/>
        </w:rPr>
      </w:pPr>
      <w:bookmarkStart w:id="8" w:name="ClauseRef4"/>
      <w:bookmarkStart w:id="9" w:name="ClauseRef28"/>
      <w:r w:rsidRPr="00B97E83">
        <w:rPr>
          <w:rFonts w:ascii="Arial" w:hAnsi="Arial" w:cs="Arial"/>
        </w:rPr>
        <w:t>Any person may be expelled from membership by way of a resolution passed by not less than two thirds of those present and voting at a members' meeting, providing the following procedures have been observed:</w:t>
      </w:r>
    </w:p>
    <w:bookmarkEnd w:id="8"/>
    <w:bookmarkEnd w:id="9"/>
    <w:p w14:paraId="1C11504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at least 21 days’ notice of the intention to propose the resolution must be given to the member concerned, specifying the grounds for the proposed </w:t>
      </w:r>
      <w:proofErr w:type="gramStart"/>
      <w:r w:rsidRPr="00B97E83">
        <w:rPr>
          <w:rFonts w:ascii="Arial" w:hAnsi="Arial" w:cs="Arial"/>
        </w:rPr>
        <w:t>expulsion;</w:t>
      </w:r>
      <w:proofErr w:type="gramEnd"/>
    </w:p>
    <w:p w14:paraId="5F41547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lastRenderedPageBreak/>
        <w:t>the member concerned will be entitled to be heard on the resolution at the members' meeting at which the resolution is proposed.</w:t>
      </w:r>
    </w:p>
    <w:p w14:paraId="68521432" w14:textId="77777777" w:rsidR="000771CC" w:rsidRPr="00B97E83" w:rsidRDefault="000771CC" w:rsidP="002F7D6E">
      <w:pPr>
        <w:pStyle w:val="BurnessNumbering2"/>
        <w:numPr>
          <w:ilvl w:val="0"/>
          <w:numId w:val="0"/>
        </w:numPr>
        <w:ind w:left="709" w:hanging="709"/>
        <w:jc w:val="left"/>
        <w:rPr>
          <w:rFonts w:ascii="Arial" w:hAnsi="Arial" w:cs="Arial"/>
          <w:b/>
        </w:rPr>
      </w:pPr>
      <w:r w:rsidRPr="00B97E83">
        <w:rPr>
          <w:rFonts w:ascii="Arial" w:hAnsi="Arial" w:cs="Arial"/>
          <w:b/>
        </w:rPr>
        <w:t>Termination</w:t>
      </w:r>
      <w:r w:rsidR="00F57B75" w:rsidRPr="00B97E83">
        <w:rPr>
          <w:rFonts w:ascii="Arial" w:hAnsi="Arial" w:cs="Arial"/>
          <w:b/>
        </w:rPr>
        <w:t xml:space="preserve"> of membership</w:t>
      </w:r>
    </w:p>
    <w:p w14:paraId="2FDDC07F" w14:textId="77777777" w:rsidR="000771CC" w:rsidRPr="00B97E83" w:rsidRDefault="000771CC" w:rsidP="002F7D6E">
      <w:pPr>
        <w:pStyle w:val="BurnessNumbering1"/>
        <w:jc w:val="left"/>
        <w:rPr>
          <w:rFonts w:ascii="Arial" w:hAnsi="Arial" w:cs="Arial"/>
        </w:rPr>
      </w:pPr>
      <w:bookmarkStart w:id="10" w:name="ClauseRef58"/>
      <w:r w:rsidRPr="00B97E83">
        <w:rPr>
          <w:rFonts w:ascii="Arial" w:hAnsi="Arial" w:cs="Arial"/>
        </w:rPr>
        <w:t xml:space="preserve">Membership of the organisation will terminate on death. </w:t>
      </w:r>
    </w:p>
    <w:bookmarkEnd w:id="10"/>
    <w:p w14:paraId="38B3376A"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DECISION-MAKING BY THE MEMBERS</w:t>
      </w:r>
      <w:r w:rsidRPr="00B97E83">
        <w:rPr>
          <w:rFonts w:ascii="Arial" w:hAnsi="Arial" w:cs="Arial"/>
        </w:rPr>
        <w:t xml:space="preserve"> </w:t>
      </w:r>
    </w:p>
    <w:p w14:paraId="4E61A25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 meetings</w:t>
      </w:r>
    </w:p>
    <w:p w14:paraId="129EC738" w14:textId="0DC56F91" w:rsidR="003A334F" w:rsidRPr="00EC7D1E" w:rsidRDefault="003A334F" w:rsidP="002F7D6E">
      <w:pPr>
        <w:pStyle w:val="BurnessNumbering1"/>
        <w:jc w:val="left"/>
        <w:rPr>
          <w:rFonts w:ascii="Arial" w:hAnsi="Arial" w:cs="Arial"/>
        </w:rPr>
      </w:pPr>
      <w:bookmarkStart w:id="11" w:name="ClauseRef5"/>
      <w:bookmarkStart w:id="12" w:name="ClauseRef21"/>
      <w:r w:rsidRPr="00EC7D1E">
        <w:rPr>
          <w:rFonts w:ascii="Arial" w:hAnsi="Arial" w:cs="Arial"/>
        </w:rPr>
        <w:t xml:space="preserve">The board must arrange a meeting of members (an annual </w:t>
      </w:r>
      <w:r w:rsidR="00102555" w:rsidRPr="00EC7D1E">
        <w:rPr>
          <w:rFonts w:ascii="Arial" w:hAnsi="Arial" w:cs="Arial"/>
        </w:rPr>
        <w:t>members’ meeting</w:t>
      </w:r>
      <w:r w:rsidRPr="00EC7D1E">
        <w:rPr>
          <w:rFonts w:ascii="Arial" w:hAnsi="Arial" w:cs="Arial"/>
        </w:rPr>
        <w:t xml:space="preserve"> or "AGM") in each calendar year.</w:t>
      </w:r>
      <w:r w:rsidR="006B606E" w:rsidRPr="00EC7D1E">
        <w:rPr>
          <w:rFonts w:ascii="Arial" w:hAnsi="Arial" w:cs="Arial"/>
        </w:rPr>
        <w:t xml:space="preserve">  </w:t>
      </w:r>
    </w:p>
    <w:bookmarkEnd w:id="11"/>
    <w:bookmarkEnd w:id="12"/>
    <w:p w14:paraId="704D655D" w14:textId="77777777" w:rsidR="003A334F" w:rsidRPr="00B97E83" w:rsidRDefault="003A334F" w:rsidP="002F7D6E">
      <w:pPr>
        <w:pStyle w:val="BurnessNumbering1"/>
        <w:jc w:val="left"/>
        <w:rPr>
          <w:rFonts w:ascii="Arial" w:hAnsi="Arial" w:cs="Arial"/>
        </w:rPr>
      </w:pPr>
      <w:r w:rsidRPr="00B97E83">
        <w:rPr>
          <w:rFonts w:ascii="Arial" w:hAnsi="Arial" w:cs="Arial"/>
        </w:rPr>
        <w:t>The gap between one AGM and the next must not be longer than 15 months.</w:t>
      </w:r>
    </w:p>
    <w:p w14:paraId="64369F90" w14:textId="7B1607B4" w:rsidR="003A334F" w:rsidRPr="00B97E83" w:rsidRDefault="003A334F" w:rsidP="002F7D6E">
      <w:pPr>
        <w:pStyle w:val="BurnessNumbering1"/>
        <w:jc w:val="left"/>
        <w:rPr>
          <w:rFonts w:ascii="Arial" w:hAnsi="Arial" w:cs="Arial"/>
        </w:rPr>
      </w:pPr>
      <w:r w:rsidRPr="00B97E83">
        <w:rPr>
          <w:rFonts w:ascii="Arial" w:hAnsi="Arial" w:cs="Arial"/>
        </w:rPr>
        <w:t>Notwithstanding clause</w:t>
      </w:r>
      <w:r w:rsidR="00EC7D1E">
        <w:rPr>
          <w:rFonts w:ascii="Arial" w:hAnsi="Arial" w:cs="Arial"/>
        </w:rPr>
        <w:t xml:space="preserve"> 30</w:t>
      </w:r>
      <w:r w:rsidRPr="00B97E83">
        <w:rPr>
          <w:rFonts w:ascii="Arial" w:hAnsi="Arial" w:cs="Arial"/>
        </w:rPr>
        <w:t xml:space="preserve">, an AGM does not need to be held during the calendar year in which the organisation is formed; but the first AGM must still be held within 15 months of the date on which the organisation is formed. </w:t>
      </w:r>
    </w:p>
    <w:p w14:paraId="1E943E0B" w14:textId="77777777" w:rsidR="003A334F" w:rsidRPr="00B97E83" w:rsidRDefault="003A334F" w:rsidP="002F7D6E">
      <w:pPr>
        <w:pStyle w:val="BurnessNumbering1"/>
        <w:jc w:val="left"/>
        <w:rPr>
          <w:rFonts w:ascii="Arial" w:hAnsi="Arial" w:cs="Arial"/>
        </w:rPr>
      </w:pPr>
      <w:r w:rsidRPr="00B97E83">
        <w:rPr>
          <w:rFonts w:ascii="Arial" w:hAnsi="Arial" w:cs="Arial"/>
        </w:rPr>
        <w:t>The business of each AGM must include:</w:t>
      </w:r>
    </w:p>
    <w:p w14:paraId="381CE099"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report by the chair on the activities of the </w:t>
      </w:r>
      <w:proofErr w:type="gramStart"/>
      <w:r w:rsidRPr="00B97E83">
        <w:rPr>
          <w:rFonts w:ascii="Arial" w:hAnsi="Arial" w:cs="Arial"/>
        </w:rPr>
        <w:t>organisation;</w:t>
      </w:r>
      <w:proofErr w:type="gramEnd"/>
    </w:p>
    <w:p w14:paraId="46E114B0"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consideration of the annual accounts of the </w:t>
      </w:r>
      <w:proofErr w:type="gramStart"/>
      <w:r w:rsidRPr="00B97E83">
        <w:rPr>
          <w:rFonts w:ascii="Arial" w:hAnsi="Arial" w:cs="Arial"/>
        </w:rPr>
        <w:t>organisation;</w:t>
      </w:r>
      <w:proofErr w:type="gramEnd"/>
    </w:p>
    <w:p w14:paraId="43E38C3D" w14:textId="10E5D46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election/re-election of charity trustees, as referred to in clauses </w:t>
      </w:r>
      <w:r w:rsidR="00EC7D1E">
        <w:rPr>
          <w:rFonts w:ascii="Arial" w:hAnsi="Arial" w:cs="Arial"/>
        </w:rPr>
        <w:t>75</w:t>
      </w:r>
      <w:r w:rsidRPr="00B97E83">
        <w:rPr>
          <w:rFonts w:ascii="Arial" w:hAnsi="Arial" w:cs="Arial"/>
        </w:rPr>
        <w:t xml:space="preserve"> to</w:t>
      </w:r>
      <w:r w:rsidR="00EC7D1E">
        <w:rPr>
          <w:rFonts w:ascii="Arial" w:hAnsi="Arial" w:cs="Arial"/>
        </w:rPr>
        <w:t xml:space="preserve"> 78</w:t>
      </w:r>
      <w:r w:rsidRPr="00B97E83">
        <w:rPr>
          <w:rFonts w:ascii="Arial" w:hAnsi="Arial" w:cs="Arial"/>
        </w:rPr>
        <w:t>.</w:t>
      </w:r>
    </w:p>
    <w:p w14:paraId="0B87D402" w14:textId="77777777" w:rsidR="003A334F" w:rsidRPr="00B97E83" w:rsidRDefault="003A334F" w:rsidP="002F7D6E">
      <w:pPr>
        <w:pStyle w:val="BurnessNumbering1"/>
        <w:jc w:val="left"/>
        <w:rPr>
          <w:rFonts w:ascii="Arial" w:hAnsi="Arial" w:cs="Arial"/>
        </w:rPr>
      </w:pPr>
      <w:r w:rsidRPr="00B97E83">
        <w:rPr>
          <w:rFonts w:ascii="Arial" w:hAnsi="Arial" w:cs="Arial"/>
        </w:rPr>
        <w:t>The board may arrange a special members' meeting at any time.</w:t>
      </w:r>
    </w:p>
    <w:p w14:paraId="74DD0E0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Power to request the board to arrange a special members’ meeting</w:t>
      </w:r>
    </w:p>
    <w:p w14:paraId="5F6F9F9F" w14:textId="77777777" w:rsidR="003A334F" w:rsidRPr="00B97E83" w:rsidRDefault="003A334F" w:rsidP="002F7D6E">
      <w:pPr>
        <w:pStyle w:val="BurnessNumbering1"/>
        <w:jc w:val="left"/>
        <w:rPr>
          <w:rFonts w:ascii="Arial" w:hAnsi="Arial" w:cs="Arial"/>
        </w:rPr>
      </w:pPr>
      <w:bookmarkStart w:id="13" w:name="_Ref69333392"/>
      <w:bookmarkStart w:id="14" w:name="ClauseRef24"/>
      <w:r w:rsidRPr="00B97E83">
        <w:rPr>
          <w:rFonts w:ascii="Arial" w:hAnsi="Arial" w:cs="Arial"/>
        </w:rPr>
        <w:t>The board must arrange a special members’ meeting if they are requested to do so by a notice</w:t>
      </w:r>
      <w:r w:rsidR="009270FA" w:rsidRPr="00B97E83">
        <w:rPr>
          <w:rFonts w:ascii="Arial" w:hAnsi="Arial" w:cs="Arial"/>
        </w:rPr>
        <w:t xml:space="preserve"> </w:t>
      </w:r>
      <w:r w:rsidR="00A7152C" w:rsidRPr="00B97E83">
        <w:rPr>
          <w:rFonts w:ascii="Arial" w:hAnsi="Arial" w:cs="Arial"/>
        </w:rPr>
        <w:t>(</w:t>
      </w:r>
      <w:r w:rsidR="009270FA" w:rsidRPr="00B97E83">
        <w:rPr>
          <w:rFonts w:ascii="Arial" w:hAnsi="Arial" w:cs="Arial"/>
        </w:rPr>
        <w:t>in writing or by email</w:t>
      </w:r>
      <w:r w:rsidR="00A7152C" w:rsidRPr="00B97E83">
        <w:rPr>
          <w:rFonts w:ascii="Arial" w:hAnsi="Arial" w:cs="Arial"/>
        </w:rPr>
        <w:t>)</w:t>
      </w:r>
      <w:r w:rsidRPr="00B97E83">
        <w:rPr>
          <w:rFonts w:ascii="Arial" w:hAnsi="Arial" w:cs="Arial"/>
        </w:rPr>
        <w:t xml:space="preserve"> by members who amount to 5% or more of the total membership of the organisation at the time, providing:</w:t>
      </w:r>
      <w:bookmarkEnd w:id="13"/>
    </w:p>
    <w:bookmarkEnd w:id="14"/>
    <w:p w14:paraId="584B6D74"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notice states the purposes for which the meeting is to be held; and</w:t>
      </w:r>
    </w:p>
    <w:p w14:paraId="60B2DB0C" w14:textId="641C2B42"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those purposes are not inconsistent with the terms of this constitution, the </w:t>
      </w:r>
      <w:r w:rsidR="009270FA" w:rsidRPr="00B97E83">
        <w:rPr>
          <w:rFonts w:ascii="Arial" w:hAnsi="Arial" w:cs="Arial"/>
        </w:rPr>
        <w:t xml:space="preserve">Scottish </w:t>
      </w:r>
      <w:r w:rsidR="00A7152C" w:rsidRPr="00B97E83">
        <w:rPr>
          <w:rFonts w:ascii="Arial" w:hAnsi="Arial" w:cs="Arial"/>
        </w:rPr>
        <w:t xml:space="preserve">Charities </w:t>
      </w:r>
      <w:r w:rsidRPr="00B97E83">
        <w:rPr>
          <w:rFonts w:ascii="Arial" w:hAnsi="Arial" w:cs="Arial"/>
        </w:rPr>
        <w:t>Act or any other statutory provision.</w:t>
      </w:r>
    </w:p>
    <w:p w14:paraId="488A4861" w14:textId="51314424" w:rsidR="00721D7F" w:rsidRPr="00B97E83" w:rsidRDefault="00E45FDA" w:rsidP="00B20D7B">
      <w:pPr>
        <w:pStyle w:val="BurnessNumbering1"/>
        <w:rPr>
          <w:rFonts w:ascii="Arial" w:hAnsi="Arial" w:cs="Arial"/>
        </w:rPr>
      </w:pPr>
      <w:r w:rsidRPr="00B97E83">
        <w:rPr>
          <w:rFonts w:ascii="Arial" w:hAnsi="Arial" w:cs="Arial"/>
        </w:rPr>
        <w:t xml:space="preserve">A notice under clause </w:t>
      </w:r>
      <w:r w:rsidRPr="00B97E83">
        <w:rPr>
          <w:rFonts w:ascii="Arial" w:hAnsi="Arial" w:cs="Arial"/>
        </w:rPr>
        <w:fldChar w:fldCharType="begin"/>
      </w:r>
      <w:r w:rsidRPr="00B97E83">
        <w:rPr>
          <w:rFonts w:ascii="Arial" w:hAnsi="Arial" w:cs="Arial"/>
        </w:rPr>
        <w:instrText xml:space="preserve"> REF _Ref69333392 \r \h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3</w:t>
      </w:r>
      <w:r w:rsidRPr="00B97E83">
        <w:rPr>
          <w:rFonts w:ascii="Arial" w:hAnsi="Arial" w:cs="Arial"/>
        </w:rPr>
        <w:fldChar w:fldCharType="end"/>
      </w:r>
      <w:r w:rsidR="00EC7D1E">
        <w:rPr>
          <w:rFonts w:ascii="Arial" w:hAnsi="Arial" w:cs="Arial"/>
        </w:rPr>
        <w:t>5</w:t>
      </w:r>
      <w:r w:rsidRPr="00B97E83">
        <w:rPr>
          <w:rFonts w:ascii="Arial" w:hAnsi="Arial" w:cs="Arial"/>
        </w:rPr>
        <w:t xml:space="preserve"> may take the form of</w:t>
      </w:r>
      <w:r w:rsidR="00721D7F" w:rsidRPr="00B97E83">
        <w:rPr>
          <w:rFonts w:ascii="Arial" w:hAnsi="Arial" w:cs="Arial"/>
        </w:rPr>
        <w:t>:</w:t>
      </w:r>
    </w:p>
    <w:p w14:paraId="7C079617" w14:textId="77777777" w:rsidR="00721D7F" w:rsidRPr="00B97E83" w:rsidRDefault="00E45FDA" w:rsidP="00B20D7B">
      <w:pPr>
        <w:pStyle w:val="BurnessNumbering2"/>
        <w:tabs>
          <w:tab w:val="clear" w:pos="709"/>
          <w:tab w:val="num" w:pos="1440"/>
        </w:tabs>
        <w:ind w:left="1440"/>
        <w:jc w:val="left"/>
        <w:rPr>
          <w:rFonts w:ascii="Arial" w:hAnsi="Arial" w:cs="Arial"/>
        </w:rPr>
      </w:pPr>
      <w:r w:rsidRPr="00B97E83">
        <w:rPr>
          <w:rFonts w:ascii="Arial" w:hAnsi="Arial" w:cs="Arial"/>
        </w:rPr>
        <w:lastRenderedPageBreak/>
        <w:t>two or more documents in the same terms, each signed by one or more members</w:t>
      </w:r>
      <w:r w:rsidR="00721D7F" w:rsidRPr="00B97E83">
        <w:rPr>
          <w:rFonts w:ascii="Arial" w:hAnsi="Arial" w:cs="Arial"/>
        </w:rPr>
        <w:t>;</w:t>
      </w:r>
      <w:r w:rsidRPr="00B97E83">
        <w:rPr>
          <w:rFonts w:ascii="Arial" w:hAnsi="Arial" w:cs="Arial"/>
        </w:rPr>
        <w:t xml:space="preserve"> and/or </w:t>
      </w:r>
    </w:p>
    <w:p w14:paraId="4A15DCED" w14:textId="77777777" w:rsidR="00F57B75" w:rsidRPr="00B97E83" w:rsidRDefault="00E45FDA"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a number of emails, each issued by a </w:t>
      </w:r>
      <w:proofErr w:type="gramStart"/>
      <w:r w:rsidRPr="00B97E83">
        <w:rPr>
          <w:rFonts w:ascii="Arial" w:hAnsi="Arial" w:cs="Arial"/>
        </w:rPr>
        <w:t>member</w:t>
      </w:r>
      <w:r w:rsidR="00F57B75" w:rsidRPr="00B97E83">
        <w:rPr>
          <w:rFonts w:ascii="Arial" w:hAnsi="Arial" w:cs="Arial"/>
        </w:rPr>
        <w:t>;</w:t>
      </w:r>
      <w:proofErr w:type="gramEnd"/>
    </w:p>
    <w:p w14:paraId="43C95194" w14:textId="33B7DBE8" w:rsidR="00E45FDA" w:rsidRPr="00B97E83" w:rsidRDefault="00F57B75" w:rsidP="00A254B7">
      <w:pPr>
        <w:pStyle w:val="BurnessNumbering2"/>
        <w:numPr>
          <w:ilvl w:val="0"/>
          <w:numId w:val="0"/>
        </w:numPr>
        <w:ind w:left="731"/>
        <w:jc w:val="left"/>
        <w:rPr>
          <w:rFonts w:ascii="Arial" w:hAnsi="Arial" w:cs="Arial"/>
        </w:rPr>
      </w:pPr>
      <w:r w:rsidRPr="00B97E83">
        <w:rPr>
          <w:rFonts w:ascii="Arial" w:hAnsi="Arial" w:cs="Arial"/>
        </w:rPr>
        <w:t xml:space="preserve">and the board will be taken to have received the notice on the date on which they receive sufficient documents and/or emails to </w:t>
      </w:r>
      <w:r w:rsidR="007363D4" w:rsidRPr="00B97E83">
        <w:rPr>
          <w:rFonts w:ascii="Arial" w:hAnsi="Arial" w:cs="Arial"/>
        </w:rPr>
        <w:t xml:space="preserve">equal or </w:t>
      </w:r>
      <w:r w:rsidRPr="00B97E83">
        <w:rPr>
          <w:rFonts w:ascii="Arial" w:hAnsi="Arial" w:cs="Arial"/>
        </w:rPr>
        <w:t>exceed the 5% threshold referred to in clause</w:t>
      </w:r>
      <w:r w:rsidR="00EC7D1E">
        <w:rPr>
          <w:rFonts w:ascii="Arial" w:hAnsi="Arial" w:cs="Arial"/>
        </w:rPr>
        <w:t xml:space="preserve"> 35</w:t>
      </w:r>
      <w:r w:rsidR="00E45FDA" w:rsidRPr="00B97E83">
        <w:rPr>
          <w:rFonts w:ascii="Arial" w:hAnsi="Arial" w:cs="Arial"/>
        </w:rPr>
        <w:t>.</w:t>
      </w:r>
    </w:p>
    <w:p w14:paraId="1D4B80AC" w14:textId="736B9E16" w:rsidR="003A334F" w:rsidRPr="00B97E83" w:rsidRDefault="003A334F" w:rsidP="002F7D6E">
      <w:pPr>
        <w:pStyle w:val="BurnessNumbering1"/>
        <w:jc w:val="left"/>
        <w:rPr>
          <w:rFonts w:ascii="Arial" w:hAnsi="Arial" w:cs="Arial"/>
        </w:rPr>
      </w:pPr>
      <w:r w:rsidRPr="00B97E83">
        <w:rPr>
          <w:rFonts w:ascii="Arial" w:hAnsi="Arial" w:cs="Arial"/>
        </w:rPr>
        <w:t xml:space="preserve">If the board receive a notice under clause </w:t>
      </w:r>
      <w:r w:rsidR="00EC7D1E">
        <w:rPr>
          <w:rFonts w:ascii="Arial" w:hAnsi="Arial" w:cs="Arial"/>
        </w:rPr>
        <w:t>35</w:t>
      </w:r>
      <w:r w:rsidRPr="00B97E83">
        <w:rPr>
          <w:rFonts w:ascii="Arial" w:hAnsi="Arial" w:cs="Arial"/>
        </w:rPr>
        <w:fldChar w:fldCharType="begin"/>
      </w:r>
      <w:r w:rsidRPr="00B97E83">
        <w:rPr>
          <w:rFonts w:ascii="Arial" w:hAnsi="Arial" w:cs="Arial"/>
        </w:rPr>
        <w:instrText xml:space="preserve"> REF ClauseRef24\n  \* MERGEFORMAT </w:instrText>
      </w:r>
      <w:r w:rsidR="002100FF">
        <w:rPr>
          <w:rFonts w:ascii="Arial" w:hAnsi="Arial" w:cs="Arial"/>
        </w:rPr>
        <w:fldChar w:fldCharType="separate"/>
      </w:r>
      <w:r w:rsidRPr="00B97E83">
        <w:rPr>
          <w:rFonts w:ascii="Arial" w:hAnsi="Arial" w:cs="Arial"/>
        </w:rPr>
        <w:fldChar w:fldCharType="end"/>
      </w:r>
      <w:r w:rsidRPr="00B97E83">
        <w:rPr>
          <w:rFonts w:ascii="Arial" w:hAnsi="Arial" w:cs="Arial"/>
        </w:rPr>
        <w:t>, the date for the meeting which they arrange in accordance with the notice must not be later than 28 days from the date on which they received the notice.</w:t>
      </w:r>
    </w:p>
    <w:p w14:paraId="7493FB2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Notice of members’ meetings</w:t>
      </w:r>
      <w:r w:rsidR="00C40503" w:rsidRPr="00B97E83">
        <w:rPr>
          <w:rFonts w:ascii="Arial" w:hAnsi="Arial" w:cs="Arial"/>
          <w:b/>
          <w:bCs/>
        </w:rPr>
        <w:t xml:space="preserve"> </w:t>
      </w:r>
    </w:p>
    <w:p w14:paraId="6C1721F8" w14:textId="77777777" w:rsidR="003A334F" w:rsidRPr="00B97E83" w:rsidRDefault="003A334F" w:rsidP="002F7D6E">
      <w:pPr>
        <w:pStyle w:val="BurnessNumbering1"/>
        <w:jc w:val="left"/>
        <w:rPr>
          <w:rFonts w:ascii="Arial" w:hAnsi="Arial" w:cs="Arial"/>
        </w:rPr>
      </w:pPr>
      <w:bookmarkStart w:id="15" w:name="ClauseRef25"/>
      <w:r w:rsidRPr="00B97E83">
        <w:rPr>
          <w:rFonts w:ascii="Arial" w:hAnsi="Arial" w:cs="Arial"/>
        </w:rPr>
        <w:t>At least 14 clear days’ notice must be given of any AGM or any special members' meeting.</w:t>
      </w:r>
    </w:p>
    <w:bookmarkEnd w:id="15"/>
    <w:p w14:paraId="4E7F0B6C" w14:textId="77777777" w:rsidR="003A334F" w:rsidRPr="00B97E83" w:rsidRDefault="003A334F" w:rsidP="002F7D6E">
      <w:pPr>
        <w:pStyle w:val="BurnessNumbering1"/>
        <w:jc w:val="left"/>
        <w:rPr>
          <w:rFonts w:ascii="Arial" w:hAnsi="Arial" w:cs="Arial"/>
        </w:rPr>
      </w:pPr>
      <w:r w:rsidRPr="00B97E83">
        <w:rPr>
          <w:rFonts w:ascii="Arial" w:hAnsi="Arial" w:cs="Arial"/>
        </w:rPr>
        <w:t>The notice calling a members' meeting must specify in general terms what business is to be dealt with at the meeting; and</w:t>
      </w:r>
    </w:p>
    <w:p w14:paraId="7AE61076" w14:textId="5102732F" w:rsidR="0024662B" w:rsidRPr="00B97E83" w:rsidRDefault="0024662B"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in the case of any resolution falling within clause </w:t>
      </w:r>
      <w:r w:rsidR="00F66772">
        <w:rPr>
          <w:rFonts w:ascii="Arial" w:hAnsi="Arial" w:cs="Arial"/>
        </w:rPr>
        <w:t>5</w:t>
      </w:r>
      <w:r w:rsidR="00EC7D1E">
        <w:rPr>
          <w:rFonts w:ascii="Arial" w:hAnsi="Arial" w:cs="Arial"/>
        </w:rPr>
        <w:t>5</w:t>
      </w:r>
      <w:r w:rsidRPr="00B97E83">
        <w:rPr>
          <w:rFonts w:ascii="Arial" w:hAnsi="Arial" w:cs="Arial"/>
        </w:rPr>
        <w:t xml:space="preserve"> (requirement for two-thirds majority) must set out the exact terms of the resolution; and</w:t>
      </w:r>
    </w:p>
    <w:p w14:paraId="67128416"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in the case of a resolution to alter the constitution, must set out the exact terms of the proposed alteration(s)</w:t>
      </w:r>
      <w:r w:rsidR="0024662B" w:rsidRPr="00B97E83">
        <w:rPr>
          <w:rFonts w:ascii="Arial" w:hAnsi="Arial" w:cs="Arial"/>
        </w:rPr>
        <w:t>.</w:t>
      </w:r>
    </w:p>
    <w:p w14:paraId="4C623EB2" w14:textId="1F709204" w:rsidR="003A334F" w:rsidRPr="00B97E83" w:rsidRDefault="003A334F" w:rsidP="002F7D6E">
      <w:pPr>
        <w:pStyle w:val="BurnessNumbering1"/>
        <w:jc w:val="left"/>
        <w:rPr>
          <w:rFonts w:ascii="Arial" w:hAnsi="Arial" w:cs="Arial"/>
        </w:rPr>
      </w:pPr>
      <w:r w:rsidRPr="00B97E83">
        <w:rPr>
          <w:rFonts w:ascii="Arial" w:hAnsi="Arial" w:cs="Arial"/>
        </w:rPr>
        <w:t xml:space="preserve">The reference to “clear days” in clause </w:t>
      </w:r>
      <w:r w:rsidRPr="00B97E83">
        <w:rPr>
          <w:rFonts w:ascii="Arial" w:hAnsi="Arial" w:cs="Arial"/>
        </w:rPr>
        <w:fldChar w:fldCharType="begin"/>
      </w:r>
      <w:r w:rsidRPr="00B97E83">
        <w:rPr>
          <w:rFonts w:ascii="Arial" w:hAnsi="Arial" w:cs="Arial"/>
        </w:rPr>
        <w:instrText xml:space="preserve"> REF ClauseRef25\n  \* MERGEFORMAT </w:instrText>
      </w:r>
      <w:r w:rsidRPr="00B97E83">
        <w:rPr>
          <w:rFonts w:ascii="Arial" w:hAnsi="Arial" w:cs="Arial"/>
        </w:rPr>
        <w:fldChar w:fldCharType="separate"/>
      </w:r>
      <w:r w:rsidR="008156CC" w:rsidRPr="00B97E83">
        <w:rPr>
          <w:rFonts w:ascii="Arial" w:hAnsi="Arial" w:cs="Arial"/>
        </w:rPr>
        <w:t>3</w:t>
      </w:r>
      <w:r w:rsidRPr="00B97E83">
        <w:rPr>
          <w:rFonts w:ascii="Arial" w:hAnsi="Arial" w:cs="Arial"/>
        </w:rPr>
        <w:fldChar w:fldCharType="end"/>
      </w:r>
      <w:r w:rsidR="00EC7D1E">
        <w:rPr>
          <w:rFonts w:ascii="Arial" w:hAnsi="Arial" w:cs="Arial"/>
        </w:rPr>
        <w:t>8</w:t>
      </w:r>
      <w:r w:rsidRPr="00B97E83">
        <w:rPr>
          <w:rFonts w:ascii="Arial" w:hAnsi="Arial" w:cs="Arial"/>
        </w:rPr>
        <w:t xml:space="preserve"> shall be taken to mean that, in calculating the period of notice</w:t>
      </w:r>
      <w:r w:rsidR="00B20D7B" w:rsidRPr="00B97E83">
        <w:rPr>
          <w:rFonts w:ascii="Arial" w:hAnsi="Arial" w:cs="Arial"/>
        </w:rPr>
        <w:t>:</w:t>
      </w:r>
      <w:r w:rsidRPr="00B97E83">
        <w:rPr>
          <w:rFonts w:ascii="Arial" w:hAnsi="Arial" w:cs="Arial"/>
        </w:rPr>
        <w:t xml:space="preserve"> </w:t>
      </w:r>
    </w:p>
    <w:p w14:paraId="700C126B"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day after the notices </w:t>
      </w:r>
      <w:proofErr w:type="gramStart"/>
      <w:r w:rsidRPr="00B97E83">
        <w:rPr>
          <w:rFonts w:ascii="Arial" w:hAnsi="Arial" w:cs="Arial"/>
        </w:rPr>
        <w:t>are</w:t>
      </w:r>
      <w:proofErr w:type="gramEnd"/>
      <w:r w:rsidRPr="00B97E83">
        <w:rPr>
          <w:rFonts w:ascii="Arial" w:hAnsi="Arial" w:cs="Arial"/>
        </w:rPr>
        <w:t xml:space="preserve"> posted (or sent by email) should be excluded; and </w:t>
      </w:r>
    </w:p>
    <w:p w14:paraId="1A2B985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day of the meeting itself should also be excluded.</w:t>
      </w:r>
    </w:p>
    <w:p w14:paraId="157F4899"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Notice of every </w:t>
      </w:r>
      <w:proofErr w:type="gramStart"/>
      <w:r w:rsidRPr="00B97E83">
        <w:rPr>
          <w:rFonts w:ascii="Arial" w:hAnsi="Arial" w:cs="Arial"/>
        </w:rPr>
        <w:t>members'</w:t>
      </w:r>
      <w:proofErr w:type="gramEnd"/>
      <w:r w:rsidRPr="00B97E83">
        <w:rPr>
          <w:rFonts w:ascii="Arial" w:hAnsi="Arial" w:cs="Arial"/>
        </w:rPr>
        <w:t xml:space="preserve"> meeting must be given to all the members of the organisation, and to all the charity trustees; but the accidental omission to give notice to one or more members</w:t>
      </w:r>
      <w:r w:rsidR="00A7152C" w:rsidRPr="00B97E83">
        <w:rPr>
          <w:rFonts w:ascii="Arial" w:hAnsi="Arial" w:cs="Arial"/>
        </w:rPr>
        <w:t xml:space="preserve"> or charity trustees</w:t>
      </w:r>
      <w:r w:rsidRPr="00B97E83">
        <w:rPr>
          <w:rFonts w:ascii="Arial" w:hAnsi="Arial" w:cs="Arial"/>
        </w:rPr>
        <w:t xml:space="preserve"> will not invalidate the proceedings at the meeting.</w:t>
      </w:r>
    </w:p>
    <w:p w14:paraId="4F10E202" w14:textId="77777777" w:rsidR="003A334F" w:rsidRPr="00B97E83" w:rsidRDefault="003A334F" w:rsidP="002F7D6E">
      <w:pPr>
        <w:pStyle w:val="BurnessNumbering1"/>
        <w:jc w:val="left"/>
        <w:rPr>
          <w:rFonts w:ascii="Arial" w:hAnsi="Arial" w:cs="Arial"/>
          <w:i/>
          <w:iCs/>
        </w:rPr>
      </w:pPr>
      <w:r w:rsidRPr="00B97E83">
        <w:rPr>
          <w:rFonts w:ascii="Arial" w:hAnsi="Arial" w:cs="Arial"/>
        </w:rPr>
        <w:t xml:space="preserve">Any notice which requires to be given to a member under this constitution must be: </w:t>
      </w:r>
    </w:p>
    <w:p w14:paraId="55BB4B0E"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sent by post to the member, at the </w:t>
      </w:r>
      <w:r w:rsidR="0073313D" w:rsidRPr="00B97E83">
        <w:rPr>
          <w:rFonts w:ascii="Arial" w:hAnsi="Arial" w:cs="Arial"/>
        </w:rPr>
        <w:t>address last notified by them</w:t>
      </w:r>
      <w:r w:rsidRPr="00B97E83">
        <w:rPr>
          <w:rFonts w:ascii="Arial" w:hAnsi="Arial" w:cs="Arial"/>
        </w:rPr>
        <w:t xml:space="preserve"> to the organisation; </w:t>
      </w:r>
      <w:r w:rsidRPr="00B97E83">
        <w:rPr>
          <w:rFonts w:ascii="Arial" w:hAnsi="Arial" w:cs="Arial"/>
          <w:iCs/>
        </w:rPr>
        <w:t>or</w:t>
      </w:r>
      <w:r w:rsidRPr="00B97E83">
        <w:rPr>
          <w:rFonts w:ascii="Arial" w:hAnsi="Arial" w:cs="Arial"/>
          <w:i/>
          <w:iCs/>
        </w:rPr>
        <w:t xml:space="preserve"> </w:t>
      </w:r>
    </w:p>
    <w:p w14:paraId="0D3B3A3F"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sent by email to the member, at the email address last notified by </w:t>
      </w:r>
      <w:r w:rsidR="0073313D" w:rsidRPr="00B97E83">
        <w:rPr>
          <w:rFonts w:ascii="Arial" w:hAnsi="Arial" w:cs="Arial"/>
        </w:rPr>
        <w:t xml:space="preserve">them </w:t>
      </w:r>
      <w:r w:rsidRPr="00B97E83">
        <w:rPr>
          <w:rFonts w:ascii="Arial" w:hAnsi="Arial" w:cs="Arial"/>
        </w:rPr>
        <w:t>to the organisation.</w:t>
      </w:r>
    </w:p>
    <w:p w14:paraId="3436346A" w14:textId="33EE5FF2" w:rsidR="00701824" w:rsidRPr="00B97E83" w:rsidRDefault="00701824" w:rsidP="00701824">
      <w:pPr>
        <w:pStyle w:val="BurnessNumbering1"/>
        <w:rPr>
          <w:rFonts w:ascii="Arial" w:hAnsi="Arial" w:cs="Arial"/>
        </w:rPr>
      </w:pPr>
      <w:bookmarkStart w:id="16" w:name="_Ref69332105"/>
      <w:r w:rsidRPr="00B97E83">
        <w:rPr>
          <w:rFonts w:ascii="Arial" w:hAnsi="Arial" w:cs="Arial"/>
        </w:rPr>
        <w:lastRenderedPageBreak/>
        <w:t xml:space="preserve">If members and charity trustees are to be permitted to participate in </w:t>
      </w:r>
      <w:r w:rsidR="00AE2C64" w:rsidRPr="00B97E83">
        <w:rPr>
          <w:rFonts w:ascii="Arial" w:hAnsi="Arial" w:cs="Arial"/>
        </w:rPr>
        <w:t>a members’</w:t>
      </w:r>
      <w:r w:rsidRPr="00B97E83">
        <w:rPr>
          <w:rFonts w:ascii="Arial" w:hAnsi="Arial" w:cs="Arial"/>
        </w:rPr>
        <w:t xml:space="preserve"> meeting by way of audio and/or audio-visual link</w:t>
      </w:r>
      <w:r w:rsidR="00E3179B" w:rsidRPr="00B97E83">
        <w:rPr>
          <w:rFonts w:ascii="Arial" w:hAnsi="Arial" w:cs="Arial"/>
        </w:rPr>
        <w:t>(s)</w:t>
      </w:r>
      <w:r w:rsidR="00AE2C64" w:rsidRPr="00B97E83">
        <w:rPr>
          <w:rFonts w:ascii="Arial" w:hAnsi="Arial" w:cs="Arial"/>
        </w:rPr>
        <w:t xml:space="preserve"> (see clause</w:t>
      </w:r>
      <w:r w:rsidR="00F57B75" w:rsidRPr="00B97E83">
        <w:rPr>
          <w:rFonts w:ascii="Arial" w:hAnsi="Arial" w:cs="Arial"/>
        </w:rPr>
        <w:t xml:space="preserve"> </w:t>
      </w:r>
      <w:r w:rsidR="00EC7D1E">
        <w:rPr>
          <w:rFonts w:ascii="Arial" w:hAnsi="Arial" w:cs="Arial"/>
        </w:rPr>
        <w:t>46</w:t>
      </w:r>
      <w:r w:rsidR="00E45FDA" w:rsidRPr="00B97E83">
        <w:rPr>
          <w:rFonts w:ascii="Arial" w:hAnsi="Arial" w:cs="Arial"/>
        </w:rPr>
        <w:fldChar w:fldCharType="begin"/>
      </w:r>
      <w:r w:rsidR="00E45FDA" w:rsidRPr="00B97E83">
        <w:rPr>
          <w:rFonts w:ascii="Arial" w:hAnsi="Arial" w:cs="Arial"/>
        </w:rPr>
        <w:instrText xml:space="preserve"> REF _Ref69332085 \r \h </w:instrText>
      </w:r>
      <w:r w:rsidR="00B97E83">
        <w:rPr>
          <w:rFonts w:ascii="Arial" w:hAnsi="Arial" w:cs="Arial"/>
        </w:rPr>
        <w:instrText xml:space="preserve"> \* MERGEFORMAT </w:instrText>
      </w:r>
      <w:r w:rsidR="00E45FDA" w:rsidRPr="00B97E83">
        <w:rPr>
          <w:rFonts w:ascii="Arial" w:hAnsi="Arial" w:cs="Arial"/>
        </w:rPr>
      </w:r>
      <w:r w:rsidR="002100FF">
        <w:rPr>
          <w:rFonts w:ascii="Arial" w:hAnsi="Arial" w:cs="Arial"/>
        </w:rPr>
        <w:fldChar w:fldCharType="separate"/>
      </w:r>
      <w:r w:rsidR="00E45FDA" w:rsidRPr="00B97E83">
        <w:rPr>
          <w:rFonts w:ascii="Arial" w:hAnsi="Arial" w:cs="Arial"/>
        </w:rPr>
        <w:fldChar w:fldCharType="end"/>
      </w:r>
      <w:r w:rsidR="00AE2C64" w:rsidRPr="00B97E83">
        <w:rPr>
          <w:rFonts w:ascii="Arial" w:hAnsi="Arial" w:cs="Arial"/>
        </w:rPr>
        <w:t>)</w:t>
      </w:r>
      <w:r w:rsidRPr="00B97E83">
        <w:rPr>
          <w:rFonts w:ascii="Arial" w:hAnsi="Arial" w:cs="Arial"/>
        </w:rPr>
        <w:t xml:space="preserve">, the notice (or notes accompanying the notice) </w:t>
      </w:r>
      <w:r w:rsidR="00AE2C64" w:rsidRPr="00B97E83">
        <w:rPr>
          <w:rFonts w:ascii="Arial" w:hAnsi="Arial" w:cs="Arial"/>
        </w:rPr>
        <w:t>must</w:t>
      </w:r>
      <w:r w:rsidRPr="00B97E83">
        <w:rPr>
          <w:rFonts w:ascii="Arial" w:hAnsi="Arial" w:cs="Arial"/>
        </w:rPr>
        <w:t>:</w:t>
      </w:r>
      <w:bookmarkEnd w:id="16"/>
      <w:r w:rsidR="006D4314" w:rsidRPr="00B97E83">
        <w:rPr>
          <w:rFonts w:ascii="Arial" w:hAnsi="Arial" w:cs="Arial"/>
        </w:rPr>
        <w:t xml:space="preserve"> </w:t>
      </w:r>
    </w:p>
    <w:p w14:paraId="1E85A2D2" w14:textId="77777777" w:rsidR="00701824" w:rsidRPr="00B97E83" w:rsidRDefault="00701824" w:rsidP="00701824">
      <w:pPr>
        <w:pStyle w:val="BurnessNumbering2"/>
        <w:tabs>
          <w:tab w:val="clear" w:pos="709"/>
          <w:tab w:val="num" w:pos="1440"/>
        </w:tabs>
        <w:ind w:left="1440"/>
        <w:jc w:val="left"/>
        <w:rPr>
          <w:rFonts w:ascii="Arial" w:hAnsi="Arial" w:cs="Arial"/>
        </w:rPr>
      </w:pPr>
      <w:r w:rsidRPr="00B97E83">
        <w:rPr>
          <w:rFonts w:ascii="Arial" w:hAnsi="Arial" w:cs="Arial"/>
        </w:rPr>
        <w:t>set out details of how to connect and participate via that link or links; and</w:t>
      </w:r>
    </w:p>
    <w:p w14:paraId="07C423BD" w14:textId="2553A1FC" w:rsidR="006D4314" w:rsidRPr="00B97E83" w:rsidRDefault="00B023C9" w:rsidP="00701824">
      <w:pPr>
        <w:pStyle w:val="BurnessNumbering2"/>
        <w:tabs>
          <w:tab w:val="clear" w:pos="709"/>
          <w:tab w:val="num" w:pos="1440"/>
        </w:tabs>
        <w:ind w:left="1440"/>
        <w:jc w:val="left"/>
        <w:rPr>
          <w:rFonts w:ascii="Arial" w:hAnsi="Arial" w:cs="Arial"/>
        </w:rPr>
      </w:pPr>
      <w:r w:rsidRPr="00B97E83">
        <w:rPr>
          <w:rFonts w:ascii="Arial" w:hAnsi="Arial" w:cs="Arial"/>
        </w:rPr>
        <w:t xml:space="preserve">particularly </w:t>
      </w:r>
      <w:r w:rsidR="00701824" w:rsidRPr="00B97E83">
        <w:rPr>
          <w:rFonts w:ascii="Arial" w:hAnsi="Arial" w:cs="Arial"/>
        </w:rPr>
        <w:t>for the benefit</w:t>
      </w:r>
      <w:r w:rsidR="006D4314" w:rsidRPr="00B97E83">
        <w:rPr>
          <w:rFonts w:ascii="Arial" w:hAnsi="Arial" w:cs="Arial"/>
        </w:rPr>
        <w:t xml:space="preserve"> </w:t>
      </w:r>
      <w:r w:rsidR="00701824" w:rsidRPr="00B97E83">
        <w:rPr>
          <w:rFonts w:ascii="Arial" w:hAnsi="Arial" w:cs="Arial"/>
        </w:rPr>
        <w:t xml:space="preserve">of those members who </w:t>
      </w:r>
      <w:r w:rsidRPr="00B97E83">
        <w:rPr>
          <w:rFonts w:ascii="Arial" w:hAnsi="Arial" w:cs="Arial"/>
        </w:rPr>
        <w:t>may</w:t>
      </w:r>
      <w:r w:rsidR="00701824" w:rsidRPr="00B97E83">
        <w:rPr>
          <w:rFonts w:ascii="Arial" w:hAnsi="Arial" w:cs="Arial"/>
        </w:rPr>
        <w:t xml:space="preserve"> have </w:t>
      </w:r>
      <w:r w:rsidRPr="00B97E83">
        <w:rPr>
          <w:rFonts w:ascii="Arial" w:hAnsi="Arial" w:cs="Arial"/>
        </w:rPr>
        <w:t>difficulties in using a computer or laptop for this purpose</w:t>
      </w:r>
      <w:r w:rsidR="002E56C8" w:rsidRPr="00B97E83">
        <w:rPr>
          <w:rFonts w:ascii="Arial" w:hAnsi="Arial" w:cs="Arial"/>
        </w:rPr>
        <w:t xml:space="preserve"> draw members' attention to the following options</w:t>
      </w:r>
      <w:r w:rsidR="006D4314" w:rsidRPr="00B97E83">
        <w:rPr>
          <w:rFonts w:ascii="Arial" w:hAnsi="Arial" w:cs="Arial"/>
        </w:rPr>
        <w:t>:</w:t>
      </w:r>
    </w:p>
    <w:p w14:paraId="0A9BCE26" w14:textId="77777777" w:rsidR="006D4314" w:rsidRPr="00B97E83" w:rsidRDefault="00B023C9" w:rsidP="006D4314">
      <w:pPr>
        <w:pStyle w:val="BurnessNumbering2"/>
        <w:numPr>
          <w:ilvl w:val="5"/>
          <w:numId w:val="4"/>
        </w:numPr>
        <w:tabs>
          <w:tab w:val="clear" w:pos="2552"/>
          <w:tab w:val="num" w:pos="1985"/>
        </w:tabs>
        <w:ind w:left="1985" w:hanging="567"/>
        <w:jc w:val="left"/>
        <w:rPr>
          <w:rFonts w:ascii="Arial" w:hAnsi="Arial" w:cs="Arial"/>
        </w:rPr>
      </w:pPr>
      <w:r w:rsidRPr="00B97E83">
        <w:rPr>
          <w:rFonts w:ascii="Arial" w:hAnsi="Arial" w:cs="Arial"/>
        </w:rPr>
        <w:t>participating</w:t>
      </w:r>
      <w:r w:rsidR="00701824" w:rsidRPr="00B97E83">
        <w:rPr>
          <w:rFonts w:ascii="Arial" w:hAnsi="Arial" w:cs="Arial"/>
        </w:rPr>
        <w:t xml:space="preserve"> in the meeting via</w:t>
      </w:r>
      <w:r w:rsidR="006D4314" w:rsidRPr="00B97E83">
        <w:rPr>
          <w:rFonts w:ascii="Arial" w:hAnsi="Arial" w:cs="Arial"/>
        </w:rPr>
        <w:t xml:space="preserve"> an</w:t>
      </w:r>
      <w:r w:rsidR="00701824" w:rsidRPr="00B97E83">
        <w:rPr>
          <w:rFonts w:ascii="Arial" w:hAnsi="Arial" w:cs="Arial"/>
        </w:rPr>
        <w:t xml:space="preserve"> audio </w:t>
      </w:r>
      <w:r w:rsidR="006D4314" w:rsidRPr="00B97E83">
        <w:rPr>
          <w:rFonts w:ascii="Arial" w:hAnsi="Arial" w:cs="Arial"/>
        </w:rPr>
        <w:t>link accessed by phone</w:t>
      </w:r>
      <w:r w:rsidRPr="00B97E83">
        <w:rPr>
          <w:rFonts w:ascii="Arial" w:hAnsi="Arial" w:cs="Arial"/>
        </w:rPr>
        <w:t>,</w:t>
      </w:r>
      <w:r w:rsidR="006D4314" w:rsidRPr="00B97E83">
        <w:rPr>
          <w:rFonts w:ascii="Arial" w:hAnsi="Arial" w:cs="Arial"/>
        </w:rPr>
        <w:t xml:space="preserve"> using dial-in details (if that forms part of the arrangements</w:t>
      </w:r>
      <w:proofErr w:type="gramStart"/>
      <w:r w:rsidR="006D4314" w:rsidRPr="00B97E83">
        <w:rPr>
          <w:rFonts w:ascii="Arial" w:hAnsi="Arial" w:cs="Arial"/>
        </w:rPr>
        <w:t>);</w:t>
      </w:r>
      <w:proofErr w:type="gramEnd"/>
      <w:r w:rsidR="00701824" w:rsidRPr="00B97E83">
        <w:rPr>
          <w:rFonts w:ascii="Arial" w:hAnsi="Arial" w:cs="Arial"/>
        </w:rPr>
        <w:t xml:space="preserve"> </w:t>
      </w:r>
    </w:p>
    <w:p w14:paraId="394BC989" w14:textId="56CC6FEA" w:rsidR="00701824" w:rsidRPr="00495E15" w:rsidRDefault="0071483D" w:rsidP="006D4314">
      <w:pPr>
        <w:pStyle w:val="BurnessNumbering2"/>
        <w:numPr>
          <w:ilvl w:val="5"/>
          <w:numId w:val="4"/>
        </w:numPr>
        <w:tabs>
          <w:tab w:val="clear" w:pos="2552"/>
          <w:tab w:val="num" w:pos="1985"/>
        </w:tabs>
        <w:ind w:left="1985" w:hanging="567"/>
        <w:jc w:val="left"/>
        <w:rPr>
          <w:rFonts w:ascii="Arial" w:hAnsi="Arial" w:cs="Arial"/>
        </w:rPr>
      </w:pPr>
      <w:r>
        <w:rPr>
          <w:rFonts w:ascii="Arial" w:hAnsi="Arial" w:cs="Arial"/>
        </w:rPr>
        <w:t>W</w:t>
      </w:r>
      <w:r w:rsidR="00701824" w:rsidRPr="00495E15">
        <w:rPr>
          <w:rFonts w:ascii="Arial" w:hAnsi="Arial" w:cs="Arial"/>
        </w:rPr>
        <w:t>here attendance in person is to be permitted</w:t>
      </w:r>
      <w:r w:rsidR="00D3329B" w:rsidRPr="00495E15">
        <w:rPr>
          <w:rFonts w:ascii="Arial" w:hAnsi="Arial" w:cs="Arial"/>
        </w:rPr>
        <w:t>, either on an open basis or with a restriction on the total number who will be permitted to attend</w:t>
      </w:r>
      <w:r>
        <w:rPr>
          <w:rFonts w:ascii="Arial" w:hAnsi="Arial" w:cs="Arial"/>
        </w:rPr>
        <w:t>,</w:t>
      </w:r>
      <w:r w:rsidR="00701824" w:rsidRPr="00495E15">
        <w:rPr>
          <w:rFonts w:ascii="Arial" w:hAnsi="Arial" w:cs="Arial"/>
        </w:rPr>
        <w:t xml:space="preserve"> attend</w:t>
      </w:r>
      <w:r w:rsidR="00B023C9" w:rsidRPr="00495E15">
        <w:rPr>
          <w:rFonts w:ascii="Arial" w:hAnsi="Arial" w:cs="Arial"/>
        </w:rPr>
        <w:t>ing</w:t>
      </w:r>
      <w:r w:rsidR="00701824" w:rsidRPr="00495E15">
        <w:rPr>
          <w:rFonts w:ascii="Arial" w:hAnsi="Arial" w:cs="Arial"/>
        </w:rPr>
        <w:t xml:space="preserve"> and vot</w:t>
      </w:r>
      <w:r w:rsidR="00B023C9" w:rsidRPr="00495E15">
        <w:rPr>
          <w:rFonts w:ascii="Arial" w:hAnsi="Arial" w:cs="Arial"/>
        </w:rPr>
        <w:t>ing</w:t>
      </w:r>
      <w:r w:rsidR="00701824" w:rsidRPr="00495E15">
        <w:rPr>
          <w:rFonts w:ascii="Arial" w:hAnsi="Arial" w:cs="Arial"/>
        </w:rPr>
        <w:t xml:space="preserve"> </w:t>
      </w:r>
      <w:r>
        <w:rPr>
          <w:rFonts w:ascii="Arial" w:hAnsi="Arial" w:cs="Arial"/>
        </w:rPr>
        <w:t xml:space="preserve">will be </w:t>
      </w:r>
      <w:r w:rsidR="00701824" w:rsidRPr="00495E15">
        <w:rPr>
          <w:rFonts w:ascii="Arial" w:hAnsi="Arial" w:cs="Arial"/>
        </w:rPr>
        <w:t xml:space="preserve">in person at the </w:t>
      </w:r>
      <w:proofErr w:type="gramStart"/>
      <w:r w:rsidR="00701824" w:rsidRPr="00495E15">
        <w:rPr>
          <w:rFonts w:ascii="Arial" w:hAnsi="Arial" w:cs="Arial"/>
        </w:rPr>
        <w:t>meeting</w:t>
      </w:r>
      <w:r w:rsidR="00E3179B" w:rsidRPr="00495E15">
        <w:rPr>
          <w:rFonts w:ascii="Arial" w:hAnsi="Arial" w:cs="Arial"/>
        </w:rPr>
        <w:t>;</w:t>
      </w:r>
      <w:proofErr w:type="gramEnd"/>
      <w:r w:rsidR="00E3179B" w:rsidRPr="00495E15">
        <w:rPr>
          <w:rFonts w:ascii="Arial" w:hAnsi="Arial" w:cs="Arial"/>
        </w:rPr>
        <w:t xml:space="preserve"> </w:t>
      </w:r>
    </w:p>
    <w:p w14:paraId="2B7F6350" w14:textId="55D41788" w:rsidR="00993E64" w:rsidRPr="00495E15" w:rsidRDefault="00BB42FA" w:rsidP="006D4314">
      <w:pPr>
        <w:pStyle w:val="BurnessNumbering2"/>
        <w:numPr>
          <w:ilvl w:val="5"/>
          <w:numId w:val="4"/>
        </w:numPr>
        <w:tabs>
          <w:tab w:val="clear" w:pos="2552"/>
          <w:tab w:val="num" w:pos="1985"/>
        </w:tabs>
        <w:ind w:left="1985" w:hanging="567"/>
        <w:jc w:val="left"/>
        <w:rPr>
          <w:rFonts w:ascii="Arial" w:hAnsi="Arial" w:cs="Arial"/>
        </w:rPr>
      </w:pPr>
      <w:r>
        <w:rPr>
          <w:rFonts w:ascii="Arial" w:hAnsi="Arial" w:cs="Arial"/>
        </w:rPr>
        <w:t>W</w:t>
      </w:r>
      <w:r w:rsidR="00993E64" w:rsidRPr="00495E15">
        <w:rPr>
          <w:rFonts w:ascii="Arial" w:hAnsi="Arial" w:cs="Arial"/>
        </w:rPr>
        <w:t xml:space="preserve">here clause </w:t>
      </w:r>
      <w:r w:rsidR="00EC7D1E">
        <w:rPr>
          <w:rFonts w:ascii="Arial" w:hAnsi="Arial" w:cs="Arial"/>
        </w:rPr>
        <w:t>44</w:t>
      </w:r>
      <w:r w:rsidR="00993E64" w:rsidRPr="00495E15">
        <w:rPr>
          <w:rFonts w:ascii="Arial" w:hAnsi="Arial" w:cs="Arial"/>
        </w:rPr>
        <w:t xml:space="preserve"> applies submitting questions and/or comments in advance of the meeting</w:t>
      </w:r>
      <w:r w:rsidR="00E3179B" w:rsidRPr="00495E15">
        <w:rPr>
          <w:rFonts w:ascii="Arial" w:hAnsi="Arial" w:cs="Arial"/>
        </w:rPr>
        <w:t xml:space="preserve"> </w:t>
      </w:r>
    </w:p>
    <w:p w14:paraId="5111C609" w14:textId="62658271" w:rsidR="009055BD" w:rsidRPr="00495E15" w:rsidRDefault="009055BD" w:rsidP="000F40F1">
      <w:pPr>
        <w:pStyle w:val="BurnessNumbering1"/>
        <w:jc w:val="left"/>
        <w:rPr>
          <w:rFonts w:ascii="Arial" w:hAnsi="Arial" w:cs="Arial"/>
        </w:rPr>
      </w:pPr>
      <w:bookmarkStart w:id="17" w:name="_Ref69332124"/>
      <w:r w:rsidRPr="00495E15">
        <w:rPr>
          <w:rFonts w:ascii="Arial" w:hAnsi="Arial" w:cs="Arial"/>
        </w:rPr>
        <w:t xml:space="preserve">Where a members’ meeting is to involve participation </w:t>
      </w:r>
      <w:r w:rsidRPr="00495E15">
        <w:rPr>
          <w:rFonts w:ascii="Arial" w:hAnsi="Arial" w:cs="Arial"/>
          <w:i/>
        </w:rPr>
        <w:t>solely</w:t>
      </w:r>
      <w:r w:rsidRPr="00495E15">
        <w:rPr>
          <w:rFonts w:ascii="Arial" w:hAnsi="Arial" w:cs="Arial"/>
        </w:rPr>
        <w:t xml:space="preserve"> via audio and/or audio-visual link</w:t>
      </w:r>
      <w:r w:rsidR="00A56B89" w:rsidRPr="00495E15">
        <w:rPr>
          <w:rFonts w:ascii="Arial" w:hAnsi="Arial" w:cs="Arial"/>
        </w:rPr>
        <w:t>(</w:t>
      </w:r>
      <w:r w:rsidRPr="00495E15">
        <w:rPr>
          <w:rFonts w:ascii="Arial" w:hAnsi="Arial" w:cs="Arial"/>
        </w:rPr>
        <w:t>s</w:t>
      </w:r>
      <w:r w:rsidR="00A56B89" w:rsidRPr="00495E15">
        <w:rPr>
          <w:rFonts w:ascii="Arial" w:hAnsi="Arial" w:cs="Arial"/>
        </w:rPr>
        <w:t>)</w:t>
      </w:r>
      <w:r w:rsidRPr="00495E15">
        <w:rPr>
          <w:rFonts w:ascii="Arial" w:hAnsi="Arial" w:cs="Arial"/>
        </w:rPr>
        <w:t xml:space="preserve">, the </w:t>
      </w:r>
      <w:r w:rsidR="000414FF" w:rsidRPr="00495E15">
        <w:rPr>
          <w:rFonts w:ascii="Arial" w:hAnsi="Arial" w:cs="Arial"/>
        </w:rPr>
        <w:t xml:space="preserve">notice (or notes accompanying the notice) </w:t>
      </w:r>
      <w:r w:rsidR="00EF5BF9" w:rsidRPr="00495E15">
        <w:rPr>
          <w:rFonts w:ascii="Arial" w:hAnsi="Arial" w:cs="Arial"/>
        </w:rPr>
        <w:t>must</w:t>
      </w:r>
      <w:r w:rsidR="000414FF" w:rsidRPr="00495E15">
        <w:rPr>
          <w:rFonts w:ascii="Arial" w:hAnsi="Arial" w:cs="Arial"/>
        </w:rPr>
        <w:t xml:space="preserve"> include a statement inviting</w:t>
      </w:r>
      <w:r w:rsidRPr="00495E15">
        <w:rPr>
          <w:rFonts w:ascii="Arial" w:hAnsi="Arial" w:cs="Arial"/>
        </w:rPr>
        <w:t xml:space="preserve"> </w:t>
      </w:r>
      <w:r w:rsidR="000414FF" w:rsidRPr="00495E15">
        <w:rPr>
          <w:rFonts w:ascii="Arial" w:hAnsi="Arial" w:cs="Arial"/>
        </w:rPr>
        <w:t>members to submit</w:t>
      </w:r>
      <w:r w:rsidRPr="00495E15">
        <w:rPr>
          <w:rFonts w:ascii="Arial" w:hAnsi="Arial" w:cs="Arial"/>
        </w:rPr>
        <w:t xml:space="preserve"> questions and/or comments</w:t>
      </w:r>
      <w:r w:rsidR="000414FF" w:rsidRPr="00495E15">
        <w:rPr>
          <w:rFonts w:ascii="Arial" w:hAnsi="Arial" w:cs="Arial"/>
        </w:rPr>
        <w:t xml:space="preserve"> in advance of the meeting</w:t>
      </w:r>
      <w:r w:rsidRPr="00495E15">
        <w:rPr>
          <w:rFonts w:ascii="Arial" w:hAnsi="Arial" w:cs="Arial"/>
        </w:rPr>
        <w:t xml:space="preserve">, which (subject to </w:t>
      </w:r>
      <w:r w:rsidR="000414FF" w:rsidRPr="00495E15">
        <w:rPr>
          <w:rFonts w:ascii="Arial" w:hAnsi="Arial" w:cs="Arial"/>
        </w:rPr>
        <w:t>clause</w:t>
      </w:r>
      <w:r w:rsidR="00EC7D1E">
        <w:rPr>
          <w:rFonts w:ascii="Arial" w:hAnsi="Arial" w:cs="Arial"/>
        </w:rPr>
        <w:t xml:space="preserve"> 45</w:t>
      </w:r>
      <w:r w:rsidRPr="00495E15">
        <w:rPr>
          <w:rFonts w:ascii="Arial" w:hAnsi="Arial" w:cs="Arial"/>
        </w:rPr>
        <w:t>) the chairperson of the meeting will be expected to read out, and address, in the course of the meeting.</w:t>
      </w:r>
      <w:bookmarkEnd w:id="17"/>
    </w:p>
    <w:p w14:paraId="058D11F9" w14:textId="0BF6D487" w:rsidR="004057B9" w:rsidRPr="003B5C03" w:rsidRDefault="00EF5BF9" w:rsidP="003B5C03">
      <w:pPr>
        <w:pStyle w:val="BurnessNumbering1"/>
        <w:rPr>
          <w:rFonts w:ascii="Arial" w:hAnsi="Arial" w:cs="Arial"/>
        </w:rPr>
      </w:pPr>
      <w:bookmarkStart w:id="18" w:name="_Ref69332137"/>
      <w:r w:rsidRPr="003B5C03">
        <w:rPr>
          <w:rFonts w:ascii="Arial" w:hAnsi="Arial" w:cs="Arial"/>
        </w:rPr>
        <w:t xml:space="preserve">Where clause </w:t>
      </w:r>
      <w:r w:rsidR="00EC7D1E">
        <w:rPr>
          <w:rFonts w:ascii="Arial" w:hAnsi="Arial" w:cs="Arial"/>
        </w:rPr>
        <w:t>44</w:t>
      </w:r>
      <w:r w:rsidR="00C8233B" w:rsidRPr="003B5C03">
        <w:rPr>
          <w:rFonts w:ascii="Arial" w:hAnsi="Arial" w:cs="Arial"/>
        </w:rPr>
        <w:fldChar w:fldCharType="begin"/>
      </w:r>
      <w:r w:rsidR="00C8233B" w:rsidRPr="003B5C03">
        <w:rPr>
          <w:rFonts w:ascii="Arial" w:hAnsi="Arial" w:cs="Arial"/>
        </w:rPr>
        <w:instrText xml:space="preserve"> REF _Ref69332124 \r \h </w:instrText>
      </w:r>
      <w:r w:rsidR="00A7152C" w:rsidRPr="003B5C03">
        <w:rPr>
          <w:rFonts w:ascii="Arial" w:hAnsi="Arial" w:cs="Arial"/>
        </w:rPr>
        <w:instrText xml:space="preserve"> \* MERGEFORMAT </w:instrText>
      </w:r>
      <w:r w:rsidR="00C8233B" w:rsidRPr="003B5C03">
        <w:rPr>
          <w:rFonts w:ascii="Arial" w:hAnsi="Arial" w:cs="Arial"/>
        </w:rPr>
      </w:r>
      <w:r w:rsidR="002100FF">
        <w:rPr>
          <w:rFonts w:ascii="Arial" w:hAnsi="Arial" w:cs="Arial"/>
        </w:rPr>
        <w:fldChar w:fldCharType="separate"/>
      </w:r>
      <w:r w:rsidR="00C8233B" w:rsidRPr="003B5C03">
        <w:rPr>
          <w:rFonts w:ascii="Arial" w:hAnsi="Arial" w:cs="Arial"/>
        </w:rPr>
        <w:fldChar w:fldCharType="end"/>
      </w:r>
      <w:r w:rsidRPr="003B5C03">
        <w:rPr>
          <w:rFonts w:ascii="Arial" w:hAnsi="Arial" w:cs="Arial"/>
        </w:rPr>
        <w:t xml:space="preserve"> applies, t</w:t>
      </w:r>
      <w:r w:rsidR="009055BD" w:rsidRPr="003B5C03">
        <w:rPr>
          <w:rFonts w:ascii="Arial" w:hAnsi="Arial" w:cs="Arial"/>
        </w:rPr>
        <w:t xml:space="preserve">he </w:t>
      </w:r>
      <w:r w:rsidR="000414FF" w:rsidRPr="003B5C03">
        <w:rPr>
          <w:rFonts w:ascii="Arial" w:hAnsi="Arial" w:cs="Arial"/>
        </w:rPr>
        <w:t>chairperson of a members’ meeting will not require to read out or address any question</w:t>
      </w:r>
      <w:r w:rsidRPr="003B5C03">
        <w:rPr>
          <w:rFonts w:ascii="Arial" w:hAnsi="Arial" w:cs="Arial"/>
        </w:rPr>
        <w:t>s</w:t>
      </w:r>
      <w:r w:rsidR="000414FF" w:rsidRPr="003B5C03">
        <w:rPr>
          <w:rFonts w:ascii="Arial" w:hAnsi="Arial" w:cs="Arial"/>
        </w:rPr>
        <w:t xml:space="preserve"> or comment</w:t>
      </w:r>
      <w:r w:rsidRPr="003B5C03">
        <w:rPr>
          <w:rFonts w:ascii="Arial" w:hAnsi="Arial" w:cs="Arial"/>
        </w:rPr>
        <w:t>s</w:t>
      </w:r>
      <w:r w:rsidR="000414FF" w:rsidRPr="003B5C03">
        <w:rPr>
          <w:rFonts w:ascii="Arial" w:hAnsi="Arial" w:cs="Arial"/>
        </w:rPr>
        <w:t xml:space="preserve"> submitted by members in advance of the meeting</w:t>
      </w:r>
      <w:r w:rsidR="009055BD" w:rsidRPr="003B5C03">
        <w:rPr>
          <w:rFonts w:ascii="Arial" w:hAnsi="Arial" w:cs="Arial"/>
        </w:rPr>
        <w:t xml:space="preserve"> </w:t>
      </w:r>
      <w:r w:rsidRPr="003B5C03">
        <w:rPr>
          <w:rFonts w:ascii="Arial" w:hAnsi="Arial" w:cs="Arial"/>
        </w:rPr>
        <w:t>if and to the extent that the</w:t>
      </w:r>
      <w:r w:rsidR="009055BD" w:rsidRPr="003B5C03">
        <w:rPr>
          <w:rFonts w:ascii="Arial" w:hAnsi="Arial" w:cs="Arial"/>
        </w:rPr>
        <w:t xml:space="preserve"> question</w:t>
      </w:r>
      <w:r w:rsidRPr="003B5C03">
        <w:rPr>
          <w:rFonts w:ascii="Arial" w:hAnsi="Arial" w:cs="Arial"/>
        </w:rPr>
        <w:t>s</w:t>
      </w:r>
      <w:r w:rsidR="009055BD" w:rsidRPr="003B5C03">
        <w:rPr>
          <w:rFonts w:ascii="Arial" w:hAnsi="Arial" w:cs="Arial"/>
        </w:rPr>
        <w:t xml:space="preserve"> or comments are of an unreasonable length (individually or</w:t>
      </w:r>
      <w:r w:rsidRPr="003B5C03">
        <w:rPr>
          <w:rFonts w:ascii="Arial" w:hAnsi="Arial" w:cs="Arial"/>
        </w:rPr>
        <w:t xml:space="preserve"> </w:t>
      </w:r>
      <w:r w:rsidR="009055BD" w:rsidRPr="003B5C03">
        <w:rPr>
          <w:rFonts w:ascii="Arial" w:hAnsi="Arial" w:cs="Arial"/>
        </w:rPr>
        <w:t>taken together), or contain material which is defamatory, racist or otherwise offensive</w:t>
      </w:r>
      <w:r w:rsidR="00E3179B" w:rsidRPr="003B5C03">
        <w:rPr>
          <w:rFonts w:ascii="Arial" w:hAnsi="Arial" w:cs="Arial"/>
        </w:rPr>
        <w:t>.</w:t>
      </w:r>
      <w:bookmarkEnd w:id="18"/>
    </w:p>
    <w:p w14:paraId="094A53BB" w14:textId="04CE9DEC" w:rsidR="003A334F" w:rsidRPr="004057B9" w:rsidRDefault="003A334F" w:rsidP="002F7D6E">
      <w:pPr>
        <w:pStyle w:val="BurnessNumbering1"/>
        <w:numPr>
          <w:ilvl w:val="0"/>
          <w:numId w:val="0"/>
        </w:numPr>
        <w:ind w:left="709" w:hanging="709"/>
        <w:jc w:val="left"/>
        <w:rPr>
          <w:rFonts w:ascii="Arial" w:hAnsi="Arial" w:cs="Arial"/>
          <w:b/>
          <w:bCs/>
        </w:rPr>
      </w:pPr>
      <w:r w:rsidRPr="004057B9">
        <w:rPr>
          <w:rFonts w:ascii="Arial" w:hAnsi="Arial" w:cs="Arial"/>
          <w:b/>
          <w:bCs/>
        </w:rPr>
        <w:t>Procedure at members’ meetings</w:t>
      </w:r>
    </w:p>
    <w:p w14:paraId="037AD3D3" w14:textId="24B5EA40" w:rsidR="00AE2C64" w:rsidRPr="00B97E83" w:rsidRDefault="00AE2C64" w:rsidP="000F40F1">
      <w:pPr>
        <w:pStyle w:val="BurnessNumbering1"/>
        <w:jc w:val="left"/>
        <w:rPr>
          <w:rFonts w:ascii="Arial" w:hAnsi="Arial" w:cs="Arial"/>
        </w:rPr>
      </w:pPr>
      <w:bookmarkStart w:id="19" w:name="_Ref69332085"/>
      <w:r w:rsidRPr="00B97E83">
        <w:rPr>
          <w:rFonts w:ascii="Arial" w:hAnsi="Arial" w:cs="Arial"/>
        </w:rPr>
        <w:t>The board may if they consider appropriate</w:t>
      </w:r>
      <w:r w:rsidR="009C3623" w:rsidRPr="00B97E83">
        <w:rPr>
          <w:rFonts w:ascii="Arial" w:hAnsi="Arial" w:cs="Arial"/>
        </w:rPr>
        <w:t xml:space="preserve"> (and must, if</w:t>
      </w:r>
      <w:r w:rsidR="00734C4D" w:rsidRPr="00B97E83">
        <w:rPr>
          <w:rFonts w:ascii="Arial" w:hAnsi="Arial" w:cs="Arial"/>
        </w:rPr>
        <w:t xml:space="preserve"> this is</w:t>
      </w:r>
      <w:r w:rsidR="009C3623" w:rsidRPr="00B97E83">
        <w:rPr>
          <w:rFonts w:ascii="Arial" w:hAnsi="Arial" w:cs="Arial"/>
        </w:rPr>
        <w:t xml:space="preserve"> required under clause</w:t>
      </w:r>
      <w:r w:rsidR="00F57B75" w:rsidRPr="00B97E83">
        <w:rPr>
          <w:rFonts w:ascii="Arial" w:hAnsi="Arial" w:cs="Arial"/>
        </w:rPr>
        <w:t xml:space="preserve"> </w:t>
      </w:r>
      <w:r w:rsidR="009270FA" w:rsidRPr="00B97E83">
        <w:rPr>
          <w:rFonts w:ascii="Arial" w:hAnsi="Arial" w:cs="Arial"/>
        </w:rPr>
        <w:fldChar w:fldCharType="begin"/>
      </w:r>
      <w:r w:rsidR="009270FA" w:rsidRPr="00B97E83">
        <w:rPr>
          <w:rFonts w:ascii="Arial" w:hAnsi="Arial" w:cs="Arial"/>
        </w:rPr>
        <w:instrText xml:space="preserve"> REF _Ref69332058 \r \h </w:instrText>
      </w:r>
      <w:r w:rsidR="00B97E83">
        <w:rPr>
          <w:rFonts w:ascii="Arial" w:hAnsi="Arial" w:cs="Arial"/>
        </w:rPr>
        <w:instrText xml:space="preserve"> \* MERGEFORMAT </w:instrText>
      </w:r>
      <w:r w:rsidR="009270FA" w:rsidRPr="00B97E83">
        <w:rPr>
          <w:rFonts w:ascii="Arial" w:hAnsi="Arial" w:cs="Arial"/>
        </w:rPr>
      </w:r>
      <w:r w:rsidR="009270FA" w:rsidRPr="00B97E83">
        <w:rPr>
          <w:rFonts w:ascii="Arial" w:hAnsi="Arial" w:cs="Arial"/>
        </w:rPr>
        <w:fldChar w:fldCharType="separate"/>
      </w:r>
      <w:r w:rsidR="008156CC" w:rsidRPr="00B97E83">
        <w:rPr>
          <w:rFonts w:ascii="Arial" w:hAnsi="Arial" w:cs="Arial"/>
        </w:rPr>
        <w:t>4</w:t>
      </w:r>
      <w:r w:rsidR="009270FA" w:rsidRPr="00B97E83">
        <w:rPr>
          <w:rFonts w:ascii="Arial" w:hAnsi="Arial" w:cs="Arial"/>
        </w:rPr>
        <w:fldChar w:fldCharType="end"/>
      </w:r>
      <w:r w:rsidR="00EC7D1E">
        <w:rPr>
          <w:rFonts w:ascii="Arial" w:hAnsi="Arial" w:cs="Arial"/>
        </w:rPr>
        <w:t>7</w:t>
      </w:r>
      <w:r w:rsidR="009C3623" w:rsidRPr="00B97E83">
        <w:rPr>
          <w:rFonts w:ascii="Arial" w:hAnsi="Arial" w:cs="Arial"/>
        </w:rPr>
        <w:t>)</w:t>
      </w:r>
      <w:r w:rsidRPr="00B97E83">
        <w:rPr>
          <w:rFonts w:ascii="Arial" w:hAnsi="Arial" w:cs="Arial"/>
        </w:rPr>
        <w:t xml:space="preserve"> make arrangements for members and charity trustees to participate in members’ meetings by way of audio and/or audio-visual link</w:t>
      </w:r>
      <w:r w:rsidR="00E3179B" w:rsidRPr="00B97E83">
        <w:rPr>
          <w:rFonts w:ascii="Arial" w:hAnsi="Arial" w:cs="Arial"/>
        </w:rPr>
        <w:t>(</w:t>
      </w:r>
      <w:r w:rsidRPr="00B97E83">
        <w:rPr>
          <w:rFonts w:ascii="Arial" w:hAnsi="Arial" w:cs="Arial"/>
        </w:rPr>
        <w:t>s</w:t>
      </w:r>
      <w:r w:rsidR="00E3179B" w:rsidRPr="00B97E83">
        <w:rPr>
          <w:rFonts w:ascii="Arial" w:hAnsi="Arial" w:cs="Arial"/>
        </w:rPr>
        <w:t>)</w:t>
      </w:r>
      <w:r w:rsidR="00EA408E" w:rsidRPr="00B97E83">
        <w:rPr>
          <w:rFonts w:ascii="Arial" w:hAnsi="Arial" w:cs="Arial"/>
        </w:rPr>
        <w:t xml:space="preserve"> which allow them to hear and contribute to discussions at the meeting</w:t>
      </w:r>
      <w:r w:rsidRPr="00B97E83">
        <w:rPr>
          <w:rFonts w:ascii="Arial" w:hAnsi="Arial" w:cs="Arial"/>
        </w:rPr>
        <w:t>, providing:</w:t>
      </w:r>
      <w:bookmarkEnd w:id="19"/>
    </w:p>
    <w:p w14:paraId="1A1D038C" w14:textId="77777777" w:rsidR="00AE2C64" w:rsidRPr="00B97E83" w:rsidRDefault="00AE2C64" w:rsidP="00AE2C64">
      <w:pPr>
        <w:pStyle w:val="BurnessNumbering2"/>
        <w:tabs>
          <w:tab w:val="clear" w:pos="709"/>
          <w:tab w:val="num" w:pos="1440"/>
        </w:tabs>
        <w:ind w:left="1440"/>
        <w:jc w:val="left"/>
        <w:rPr>
          <w:rFonts w:ascii="Arial" w:hAnsi="Arial" w:cs="Arial"/>
        </w:rPr>
      </w:pPr>
      <w:r w:rsidRPr="00B97E83">
        <w:rPr>
          <w:rFonts w:ascii="Arial" w:hAnsi="Arial" w:cs="Arial"/>
        </w:rPr>
        <w:t xml:space="preserve">the means by which members and charity trustees can participate </w:t>
      </w:r>
      <w:r w:rsidR="00A56B89" w:rsidRPr="00B97E83">
        <w:rPr>
          <w:rFonts w:ascii="Arial" w:hAnsi="Arial" w:cs="Arial"/>
        </w:rPr>
        <w:t>via that link or links</w:t>
      </w:r>
      <w:r w:rsidRPr="00B97E83">
        <w:rPr>
          <w:rFonts w:ascii="Arial" w:hAnsi="Arial" w:cs="Arial"/>
        </w:rPr>
        <w:t xml:space="preserve"> are not subject to technical complexities, </w:t>
      </w:r>
      <w:r w:rsidR="002E56C8" w:rsidRPr="00B97E83">
        <w:rPr>
          <w:rFonts w:ascii="Arial" w:hAnsi="Arial" w:cs="Arial"/>
        </w:rPr>
        <w:t xml:space="preserve">significant </w:t>
      </w:r>
      <w:r w:rsidRPr="00B97E83">
        <w:rPr>
          <w:rFonts w:ascii="Arial" w:hAnsi="Arial" w:cs="Arial"/>
        </w:rPr>
        <w:t xml:space="preserve">costs or other factors which are likely </w:t>
      </w:r>
      <w:r w:rsidRPr="00B97E83">
        <w:rPr>
          <w:rFonts w:ascii="Arial" w:hAnsi="Arial" w:cs="Arial"/>
        </w:rPr>
        <w:lastRenderedPageBreak/>
        <w:t xml:space="preserve">to represent </w:t>
      </w:r>
      <w:r w:rsidR="0017120F" w:rsidRPr="00B97E83">
        <w:rPr>
          <w:rFonts w:ascii="Arial" w:hAnsi="Arial" w:cs="Arial"/>
        </w:rPr>
        <w:t xml:space="preserve">- </w:t>
      </w:r>
      <w:r w:rsidR="002E56C8" w:rsidRPr="00B97E83">
        <w:rPr>
          <w:rFonts w:ascii="Arial" w:hAnsi="Arial" w:cs="Arial"/>
        </w:rPr>
        <w:t xml:space="preserve">for </w:t>
      </w:r>
      <w:r w:rsidR="0017120F" w:rsidRPr="00B97E83">
        <w:rPr>
          <w:rFonts w:ascii="Arial" w:hAnsi="Arial" w:cs="Arial"/>
        </w:rPr>
        <w:t xml:space="preserve">all or </w:t>
      </w:r>
      <w:r w:rsidR="002E56C8" w:rsidRPr="00B97E83">
        <w:rPr>
          <w:rFonts w:ascii="Arial" w:hAnsi="Arial" w:cs="Arial"/>
        </w:rPr>
        <w:t>a significant proportion of the membership</w:t>
      </w:r>
      <w:r w:rsidR="0017120F" w:rsidRPr="00B97E83">
        <w:rPr>
          <w:rFonts w:ascii="Arial" w:hAnsi="Arial" w:cs="Arial"/>
        </w:rPr>
        <w:t xml:space="preserve"> - a barrier to </w:t>
      </w:r>
      <w:proofErr w:type="gramStart"/>
      <w:r w:rsidR="0017120F" w:rsidRPr="00B97E83">
        <w:rPr>
          <w:rFonts w:ascii="Arial" w:hAnsi="Arial" w:cs="Arial"/>
        </w:rPr>
        <w:t>participation</w:t>
      </w:r>
      <w:r w:rsidRPr="00B97E83">
        <w:rPr>
          <w:rFonts w:ascii="Arial" w:hAnsi="Arial" w:cs="Arial"/>
        </w:rPr>
        <w:t>;</w:t>
      </w:r>
      <w:proofErr w:type="gramEnd"/>
    </w:p>
    <w:p w14:paraId="661DC6AF" w14:textId="78FF3FCA" w:rsidR="00AE2C64" w:rsidRPr="00B97E83" w:rsidRDefault="00AE2C64" w:rsidP="000F40F1">
      <w:pPr>
        <w:pStyle w:val="BurnessNumbering2"/>
        <w:tabs>
          <w:tab w:val="clear" w:pos="709"/>
          <w:tab w:val="num" w:pos="1440"/>
        </w:tabs>
        <w:ind w:left="1440"/>
        <w:rPr>
          <w:rFonts w:ascii="Arial" w:hAnsi="Arial" w:cs="Arial"/>
        </w:rPr>
      </w:pPr>
      <w:r w:rsidRPr="00B97E83">
        <w:rPr>
          <w:rFonts w:ascii="Arial" w:hAnsi="Arial" w:cs="Arial"/>
        </w:rPr>
        <w:t>the notice calling the meeting</w:t>
      </w:r>
      <w:r w:rsidR="00734C4D" w:rsidRPr="00B97E83">
        <w:rPr>
          <w:rFonts w:ascii="Arial" w:hAnsi="Arial" w:cs="Arial"/>
        </w:rPr>
        <w:t xml:space="preserve"> (or notes accompanying the notice)</w:t>
      </w:r>
      <w:r w:rsidRPr="00B97E83">
        <w:rPr>
          <w:rFonts w:ascii="Arial" w:hAnsi="Arial" w:cs="Arial"/>
        </w:rPr>
        <w:t xml:space="preserve"> contains the information required under </w:t>
      </w:r>
      <w:r w:rsidR="009055BD" w:rsidRPr="00B97E83">
        <w:rPr>
          <w:rFonts w:ascii="Arial" w:hAnsi="Arial" w:cs="Arial"/>
        </w:rPr>
        <w:t>claus</w:t>
      </w:r>
      <w:r w:rsidR="00B20D7B" w:rsidRPr="00B97E83">
        <w:rPr>
          <w:rFonts w:ascii="Arial" w:hAnsi="Arial" w:cs="Arial"/>
        </w:rPr>
        <w:t xml:space="preserve">e </w:t>
      </w:r>
      <w:r w:rsidR="00C8233B" w:rsidRPr="00B97E83">
        <w:rPr>
          <w:rFonts w:ascii="Arial" w:hAnsi="Arial" w:cs="Arial"/>
        </w:rPr>
        <w:fldChar w:fldCharType="begin"/>
      </w:r>
      <w:r w:rsidR="00C8233B" w:rsidRPr="00B97E83">
        <w:rPr>
          <w:rFonts w:ascii="Arial" w:hAnsi="Arial" w:cs="Arial"/>
        </w:rPr>
        <w:instrText xml:space="preserve"> REF _Ref69332105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8156CC" w:rsidRPr="00B97E83">
        <w:rPr>
          <w:rFonts w:ascii="Arial" w:hAnsi="Arial" w:cs="Arial"/>
        </w:rPr>
        <w:t>4</w:t>
      </w:r>
      <w:r w:rsidR="00C8233B" w:rsidRPr="00B97E83">
        <w:rPr>
          <w:rFonts w:ascii="Arial" w:hAnsi="Arial" w:cs="Arial"/>
        </w:rPr>
        <w:fldChar w:fldCharType="end"/>
      </w:r>
      <w:r w:rsidR="00EC7D1E">
        <w:rPr>
          <w:rFonts w:ascii="Arial" w:hAnsi="Arial" w:cs="Arial"/>
        </w:rPr>
        <w:t>3</w:t>
      </w:r>
      <w:r w:rsidRPr="00B97E83">
        <w:rPr>
          <w:rFonts w:ascii="Arial" w:hAnsi="Arial" w:cs="Arial"/>
        </w:rPr>
        <w:t>; and</w:t>
      </w:r>
    </w:p>
    <w:p w14:paraId="1F5C0397" w14:textId="77777777" w:rsidR="00AE2C64" w:rsidRPr="00B97E83" w:rsidRDefault="00AE2C64" w:rsidP="002C521C">
      <w:pPr>
        <w:pStyle w:val="BurnessNumbering2"/>
        <w:tabs>
          <w:tab w:val="clear" w:pos="709"/>
          <w:tab w:val="num" w:pos="1440"/>
        </w:tabs>
        <w:ind w:left="1440"/>
        <w:jc w:val="left"/>
        <w:rPr>
          <w:rFonts w:ascii="Arial" w:hAnsi="Arial" w:cs="Arial"/>
        </w:rPr>
      </w:pPr>
      <w:r w:rsidRPr="00B97E83">
        <w:rPr>
          <w:rFonts w:ascii="Arial" w:hAnsi="Arial" w:cs="Arial"/>
        </w:rPr>
        <w:t xml:space="preserve">the manner in which the meeting is conducted ensures, so far as reasonably possible, that those members and charity trustees who participate via </w:t>
      </w:r>
      <w:r w:rsidR="00A56B89" w:rsidRPr="00B97E83">
        <w:rPr>
          <w:rFonts w:ascii="Arial" w:hAnsi="Arial" w:cs="Arial"/>
        </w:rPr>
        <w:t>an</w:t>
      </w:r>
      <w:r w:rsidRPr="00B97E83">
        <w:rPr>
          <w:rFonts w:ascii="Arial" w:hAnsi="Arial" w:cs="Arial"/>
        </w:rPr>
        <w:t xml:space="preserve"> audio or audio-visual link are </w:t>
      </w:r>
      <w:r w:rsidR="00DE729D" w:rsidRPr="00B97E83">
        <w:rPr>
          <w:rFonts w:ascii="Arial" w:hAnsi="Arial" w:cs="Arial"/>
        </w:rPr>
        <w:t xml:space="preserve">not </w:t>
      </w:r>
      <w:r w:rsidR="0017120F" w:rsidRPr="00B97E83">
        <w:rPr>
          <w:rFonts w:ascii="Arial" w:hAnsi="Arial" w:cs="Arial"/>
        </w:rPr>
        <w:t>disadvantaged with regard to their ability to contribute to discussions at the meeting, as compared with those members</w:t>
      </w:r>
      <w:r w:rsidR="002C521C" w:rsidRPr="00B97E83">
        <w:rPr>
          <w:rFonts w:ascii="Arial" w:hAnsi="Arial" w:cs="Arial"/>
        </w:rPr>
        <w:t xml:space="preserve"> and charity trustees</w:t>
      </w:r>
      <w:r w:rsidR="0017120F" w:rsidRPr="00B97E83">
        <w:rPr>
          <w:rFonts w:ascii="Arial" w:hAnsi="Arial" w:cs="Arial"/>
        </w:rPr>
        <w:t xml:space="preserve"> (if any) who are attending in person (and vice versa)</w:t>
      </w:r>
      <w:r w:rsidR="00AA1842" w:rsidRPr="00B97E83">
        <w:rPr>
          <w:rFonts w:ascii="Arial" w:hAnsi="Arial" w:cs="Arial"/>
        </w:rPr>
        <w:t xml:space="preserve">. </w:t>
      </w:r>
    </w:p>
    <w:p w14:paraId="28026D6E" w14:textId="1DBE1F4F" w:rsidR="009C3623" w:rsidRPr="00B97E83" w:rsidRDefault="009C3623" w:rsidP="000F40F1">
      <w:pPr>
        <w:pStyle w:val="BurnessNumbering1"/>
        <w:jc w:val="left"/>
        <w:rPr>
          <w:rFonts w:ascii="Arial" w:hAnsi="Arial" w:cs="Arial"/>
        </w:rPr>
      </w:pPr>
      <w:bookmarkStart w:id="20" w:name="_Ref69332058"/>
      <w:r w:rsidRPr="00B97E83">
        <w:rPr>
          <w:rFonts w:ascii="Arial" w:hAnsi="Arial" w:cs="Arial"/>
        </w:rPr>
        <w:t xml:space="preserve">If restrictions arising </w:t>
      </w:r>
      <w:r w:rsidR="00734C4D" w:rsidRPr="00B97E83">
        <w:rPr>
          <w:rFonts w:ascii="Arial" w:hAnsi="Arial" w:cs="Arial"/>
        </w:rPr>
        <w:t xml:space="preserve">from public health legislation </w:t>
      </w:r>
      <w:r w:rsidRPr="00B97E83">
        <w:rPr>
          <w:rFonts w:ascii="Arial" w:hAnsi="Arial" w:cs="Arial"/>
        </w:rPr>
        <w:t xml:space="preserve">or guidance are likely to mean that attendance in person at a proposed members’ meeting would not be possible or advisable for all or a significant proportion of the membership, the board must make arrangements </w:t>
      </w:r>
      <w:r w:rsidR="0075262C" w:rsidRPr="00B97E83">
        <w:rPr>
          <w:rFonts w:ascii="Arial" w:hAnsi="Arial" w:cs="Arial"/>
        </w:rPr>
        <w:t>for</w:t>
      </w:r>
      <w:r w:rsidRPr="00B97E83">
        <w:rPr>
          <w:rFonts w:ascii="Arial" w:hAnsi="Arial" w:cs="Arial"/>
        </w:rPr>
        <w:t xml:space="preserve"> </w:t>
      </w:r>
      <w:r w:rsidRPr="006B0C6C">
        <w:rPr>
          <w:rFonts w:ascii="Arial" w:hAnsi="Arial" w:cs="Arial"/>
        </w:rPr>
        <w:t xml:space="preserve">members and charity trustees </w:t>
      </w:r>
      <w:r w:rsidR="0075262C" w:rsidRPr="006B0C6C">
        <w:rPr>
          <w:rFonts w:ascii="Arial" w:hAnsi="Arial" w:cs="Arial"/>
        </w:rPr>
        <w:t>to</w:t>
      </w:r>
      <w:r w:rsidRPr="006B0C6C">
        <w:rPr>
          <w:rFonts w:ascii="Arial" w:hAnsi="Arial" w:cs="Arial"/>
        </w:rPr>
        <w:t xml:space="preserve"> participate in </w:t>
      </w:r>
      <w:r w:rsidR="0075262C" w:rsidRPr="006B0C6C">
        <w:rPr>
          <w:rFonts w:ascii="Arial" w:hAnsi="Arial" w:cs="Arial"/>
        </w:rPr>
        <w:t xml:space="preserve">that </w:t>
      </w:r>
      <w:r w:rsidRPr="006B0C6C">
        <w:rPr>
          <w:rFonts w:ascii="Arial" w:hAnsi="Arial" w:cs="Arial"/>
        </w:rPr>
        <w:t>members’ meeting</w:t>
      </w:r>
      <w:r w:rsidRPr="00B97E83">
        <w:rPr>
          <w:rFonts w:ascii="Arial" w:hAnsi="Arial" w:cs="Arial"/>
        </w:rPr>
        <w:t xml:space="preserve"> by way of audio and/or audio-visual link(s)</w:t>
      </w:r>
      <w:r w:rsidR="00EA408E" w:rsidRPr="00B97E83">
        <w:rPr>
          <w:rFonts w:ascii="Arial" w:hAnsi="Arial" w:cs="Arial"/>
        </w:rPr>
        <w:t xml:space="preserve"> which allow them to hear and contribute to discussions at the meeting</w:t>
      </w:r>
      <w:r w:rsidRPr="00B97E83">
        <w:rPr>
          <w:rFonts w:ascii="Arial" w:hAnsi="Arial" w:cs="Arial"/>
        </w:rPr>
        <w:t xml:space="preserve">; and </w:t>
      </w:r>
      <w:r w:rsidR="0075262C" w:rsidRPr="00B97E83">
        <w:rPr>
          <w:rFonts w:ascii="Arial" w:hAnsi="Arial" w:cs="Arial"/>
        </w:rPr>
        <w:t>on the basis that</w:t>
      </w:r>
      <w:r w:rsidRPr="00B97E83">
        <w:rPr>
          <w:rFonts w:ascii="Arial" w:hAnsi="Arial" w:cs="Arial"/>
        </w:rPr>
        <w:t xml:space="preserve"> the requirements set out in paragraphs (a) to (c) of clause </w:t>
      </w:r>
      <w:r w:rsidR="00EC7D1E">
        <w:rPr>
          <w:rFonts w:ascii="Arial" w:hAnsi="Arial" w:cs="Arial"/>
        </w:rPr>
        <w:t>46</w:t>
      </w:r>
      <w:r w:rsidR="0075262C" w:rsidRPr="00B97E83">
        <w:rPr>
          <w:rFonts w:ascii="Arial" w:hAnsi="Arial" w:cs="Arial"/>
        </w:rPr>
        <w:t xml:space="preserve"> will apply</w:t>
      </w:r>
      <w:r w:rsidRPr="00B97E83">
        <w:rPr>
          <w:rFonts w:ascii="Arial" w:hAnsi="Arial" w:cs="Arial"/>
        </w:rPr>
        <w:t>.</w:t>
      </w:r>
      <w:bookmarkEnd w:id="20"/>
    </w:p>
    <w:p w14:paraId="002CE9EF" w14:textId="77777777" w:rsidR="00AE2C64" w:rsidRPr="006B0C6C" w:rsidRDefault="00AE2C64" w:rsidP="000F40F1">
      <w:pPr>
        <w:pStyle w:val="BurnessNumbering1"/>
        <w:jc w:val="left"/>
        <w:rPr>
          <w:rFonts w:ascii="Arial" w:hAnsi="Arial" w:cs="Arial"/>
        </w:rPr>
      </w:pPr>
      <w:bookmarkStart w:id="21" w:name="_Ref69333588"/>
      <w:r w:rsidRPr="00B97E83">
        <w:rPr>
          <w:rFonts w:ascii="Arial" w:hAnsi="Arial" w:cs="Arial"/>
        </w:rPr>
        <w:t xml:space="preserve">A </w:t>
      </w:r>
      <w:r w:rsidR="009055BD" w:rsidRPr="00B97E83">
        <w:rPr>
          <w:rFonts w:ascii="Arial" w:hAnsi="Arial" w:cs="Arial"/>
        </w:rPr>
        <w:t>members’</w:t>
      </w:r>
      <w:r w:rsidRPr="00B97E83">
        <w:rPr>
          <w:rFonts w:ascii="Arial" w:hAnsi="Arial" w:cs="Arial"/>
        </w:rPr>
        <w:t xml:space="preserve"> meeting may involve two or more members or charity trustees participating via attendance in person while other members and/or charity trustees participate via audio and/or audio-visual links; or it may involve participation solely via audio and/or audio-visual </w:t>
      </w:r>
      <w:r w:rsidRPr="006B0C6C">
        <w:rPr>
          <w:rFonts w:ascii="Arial" w:hAnsi="Arial" w:cs="Arial"/>
        </w:rPr>
        <w:t>links.</w:t>
      </w:r>
      <w:bookmarkEnd w:id="21"/>
    </w:p>
    <w:p w14:paraId="517B81F0" w14:textId="5FAA09E9" w:rsidR="00734C4D" w:rsidRPr="006B0C6C" w:rsidRDefault="003A334F" w:rsidP="002F7D6E">
      <w:pPr>
        <w:pStyle w:val="BurnessNumbering1"/>
        <w:jc w:val="left"/>
        <w:rPr>
          <w:rFonts w:ascii="Arial" w:hAnsi="Arial" w:cs="Arial"/>
        </w:rPr>
      </w:pPr>
      <w:r w:rsidRPr="006B0C6C">
        <w:rPr>
          <w:rFonts w:ascii="Arial" w:hAnsi="Arial" w:cs="Arial"/>
        </w:rPr>
        <w:t xml:space="preserve">The quorum for a members' meeting is </w:t>
      </w:r>
      <w:r w:rsidR="006B0C6C">
        <w:rPr>
          <w:rFonts w:ascii="Arial" w:hAnsi="Arial" w:cs="Arial"/>
        </w:rPr>
        <w:t>15</w:t>
      </w:r>
      <w:r w:rsidR="00AA1842" w:rsidRPr="006B0C6C">
        <w:rPr>
          <w:rFonts w:ascii="Arial" w:hAnsi="Arial" w:cs="Arial"/>
        </w:rPr>
        <w:t xml:space="preserve"> members</w:t>
      </w:r>
      <w:r w:rsidR="00856358" w:rsidRPr="006B0C6C">
        <w:rPr>
          <w:rFonts w:ascii="Arial" w:hAnsi="Arial" w:cs="Arial"/>
        </w:rPr>
        <w:t>.</w:t>
      </w:r>
    </w:p>
    <w:p w14:paraId="2488F73F"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 quorum is not present within 15 minutes after the time at which a members' meeting was due to start - or if a quorum ceases to be present during a members' meeting - the meeting cannot proceed; and fresh notices of meeting will require to be sent out, to deal with the business (or remaining business) which was intended to be conducted. </w:t>
      </w:r>
    </w:p>
    <w:p w14:paraId="358202E1" w14:textId="77777777" w:rsidR="003A334F" w:rsidRPr="00B97E83" w:rsidRDefault="003A334F" w:rsidP="002F7D6E">
      <w:pPr>
        <w:pStyle w:val="BurnessNumbering1"/>
        <w:jc w:val="left"/>
        <w:rPr>
          <w:rFonts w:ascii="Arial" w:hAnsi="Arial" w:cs="Arial"/>
        </w:rPr>
      </w:pPr>
      <w:r w:rsidRPr="00B97E83">
        <w:rPr>
          <w:rFonts w:ascii="Arial" w:hAnsi="Arial" w:cs="Arial"/>
        </w:rPr>
        <w:t>The chair of the organisation should act as chairperson of each members' meeting.</w:t>
      </w:r>
    </w:p>
    <w:p w14:paraId="57B54728" w14:textId="77777777" w:rsidR="003A334F" w:rsidRPr="00B97E83" w:rsidRDefault="003A334F" w:rsidP="002F7D6E">
      <w:pPr>
        <w:pStyle w:val="BurnessNumbering1"/>
        <w:jc w:val="left"/>
        <w:rPr>
          <w:rFonts w:ascii="Arial" w:hAnsi="Arial" w:cs="Arial"/>
        </w:rPr>
      </w:pPr>
      <w:r w:rsidRPr="00B97E83">
        <w:rPr>
          <w:rFonts w:ascii="Arial" w:hAnsi="Arial" w:cs="Arial"/>
        </w:rPr>
        <w:t>If the chair of the organisation is not present within 15 minutes after the time at which the meeting was due to start (or is not willing to act as chairperson), the charity trustees present at the meeting must elect (from among themselves) the person who will act as chairperson of that meeting.</w:t>
      </w:r>
    </w:p>
    <w:p w14:paraId="342FB5BD" w14:textId="77777777" w:rsidR="006B0C6C" w:rsidRDefault="006B0C6C" w:rsidP="002F7D6E">
      <w:pPr>
        <w:pStyle w:val="BurnessNumbering1"/>
        <w:numPr>
          <w:ilvl w:val="0"/>
          <w:numId w:val="0"/>
        </w:numPr>
        <w:jc w:val="left"/>
        <w:rPr>
          <w:rFonts w:ascii="Arial" w:hAnsi="Arial" w:cs="Arial"/>
          <w:b/>
          <w:bCs/>
        </w:rPr>
      </w:pPr>
    </w:p>
    <w:p w14:paraId="6077A611" w14:textId="66ED2EF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lastRenderedPageBreak/>
        <w:t>Voting at members’ meetings</w:t>
      </w:r>
    </w:p>
    <w:p w14:paraId="692AC087" w14:textId="10658938" w:rsidR="003A334F" w:rsidRPr="00B97E83" w:rsidRDefault="003A334F" w:rsidP="002F7D6E">
      <w:pPr>
        <w:pStyle w:val="BurnessNumbering1"/>
        <w:jc w:val="left"/>
        <w:rPr>
          <w:rFonts w:ascii="Arial" w:hAnsi="Arial" w:cs="Arial"/>
        </w:rPr>
      </w:pPr>
      <w:r w:rsidRPr="00B97E83">
        <w:rPr>
          <w:rFonts w:ascii="Arial" w:hAnsi="Arial" w:cs="Arial"/>
        </w:rPr>
        <w:t>Every member has one vote, which must be given personally</w:t>
      </w:r>
      <w:r w:rsidR="00AA1842" w:rsidRPr="00B97E83">
        <w:rPr>
          <w:rFonts w:ascii="Arial" w:hAnsi="Arial" w:cs="Arial"/>
        </w:rPr>
        <w:t xml:space="preserve"> (subject to </w:t>
      </w:r>
      <w:r w:rsidR="009123EF" w:rsidRPr="00B97E83">
        <w:rPr>
          <w:rFonts w:ascii="Arial" w:hAnsi="Arial" w:cs="Arial"/>
        </w:rPr>
        <w:t>clause</w:t>
      </w:r>
      <w:r w:rsidR="00F57B75" w:rsidRPr="00B97E83">
        <w:rPr>
          <w:rFonts w:ascii="Arial" w:hAnsi="Arial" w:cs="Arial"/>
        </w:rPr>
        <w:t xml:space="preserve"> </w:t>
      </w:r>
      <w:r w:rsidR="00CA11D7">
        <w:rPr>
          <w:rFonts w:ascii="Arial" w:hAnsi="Arial" w:cs="Arial"/>
        </w:rPr>
        <w:t>5</w:t>
      </w:r>
      <w:r w:rsidR="004A0827">
        <w:rPr>
          <w:rFonts w:ascii="Arial" w:hAnsi="Arial" w:cs="Arial"/>
        </w:rPr>
        <w:t>6</w:t>
      </w:r>
      <w:r w:rsidR="00AA1842" w:rsidRPr="00B97E83">
        <w:rPr>
          <w:rFonts w:ascii="Arial" w:hAnsi="Arial" w:cs="Arial"/>
        </w:rPr>
        <w:t>)</w:t>
      </w:r>
      <w:r w:rsidRPr="00B97E83">
        <w:rPr>
          <w:rFonts w:ascii="Arial" w:hAnsi="Arial" w:cs="Arial"/>
        </w:rPr>
        <w:t>.</w:t>
      </w:r>
    </w:p>
    <w:p w14:paraId="2828D988" w14:textId="206DB258" w:rsidR="003A334F" w:rsidRPr="00B97E83" w:rsidRDefault="003A334F" w:rsidP="002F7D6E">
      <w:pPr>
        <w:pStyle w:val="BurnessNumbering1"/>
        <w:jc w:val="left"/>
        <w:rPr>
          <w:rFonts w:ascii="Arial" w:hAnsi="Arial" w:cs="Arial"/>
        </w:rPr>
      </w:pPr>
      <w:r w:rsidRPr="00B97E83">
        <w:rPr>
          <w:rFonts w:ascii="Arial" w:hAnsi="Arial" w:cs="Arial"/>
        </w:rPr>
        <w:t xml:space="preserve">All decisions at members' meetings will be made by majority vote - with the exception of the types of resolution listed in clause </w:t>
      </w:r>
      <w:r w:rsidR="007F48ED">
        <w:rPr>
          <w:rFonts w:ascii="Arial" w:hAnsi="Arial" w:cs="Arial"/>
        </w:rPr>
        <w:t>5</w:t>
      </w:r>
      <w:r w:rsidR="004A0827">
        <w:rPr>
          <w:rFonts w:ascii="Arial" w:hAnsi="Arial" w:cs="Arial"/>
        </w:rPr>
        <w:t>5</w:t>
      </w:r>
      <w:r w:rsidRPr="00B97E83">
        <w:rPr>
          <w:rFonts w:ascii="Arial" w:hAnsi="Arial" w:cs="Arial"/>
        </w:rPr>
        <w:t>.</w:t>
      </w:r>
    </w:p>
    <w:p w14:paraId="422DEBC1" w14:textId="0BA56162" w:rsidR="003A334F" w:rsidRPr="00B97E83" w:rsidRDefault="003A334F" w:rsidP="002F7D6E">
      <w:pPr>
        <w:pStyle w:val="BurnessNumbering1"/>
        <w:jc w:val="left"/>
        <w:rPr>
          <w:rFonts w:ascii="Arial" w:hAnsi="Arial" w:cs="Arial"/>
        </w:rPr>
      </w:pPr>
      <w:bookmarkStart w:id="22" w:name="_Ref69333468"/>
      <w:bookmarkStart w:id="23" w:name="ClauseRef26"/>
      <w:bookmarkStart w:id="24" w:name="ClauseRef55"/>
      <w:bookmarkStart w:id="25" w:name="ClauseRef68"/>
      <w:r w:rsidRPr="00B97E83">
        <w:rPr>
          <w:rFonts w:ascii="Arial" w:hAnsi="Arial" w:cs="Arial"/>
        </w:rPr>
        <w:t xml:space="preserve">The following resolutions will be valid only if passed by not less than two thirds of those voting on the resolution at a members’ meeting (or if passed by way of a written resolution under clause </w:t>
      </w:r>
      <w:r w:rsidR="00CA11D7">
        <w:rPr>
          <w:rFonts w:ascii="Arial" w:hAnsi="Arial" w:cs="Arial"/>
        </w:rPr>
        <w:t>6</w:t>
      </w:r>
      <w:r w:rsidR="004A0827">
        <w:rPr>
          <w:rFonts w:ascii="Arial" w:hAnsi="Arial" w:cs="Arial"/>
        </w:rPr>
        <w:t>2</w:t>
      </w:r>
      <w:r w:rsidRPr="00B97E83">
        <w:rPr>
          <w:rFonts w:ascii="Arial" w:hAnsi="Arial" w:cs="Arial"/>
        </w:rPr>
        <w:fldChar w:fldCharType="begin"/>
      </w:r>
      <w:r w:rsidRPr="00B97E83">
        <w:rPr>
          <w:rFonts w:ascii="Arial" w:hAnsi="Arial" w:cs="Arial"/>
        </w:rPr>
        <w:instrText xml:space="preserve"> REF ClauseRef27\n  \* MERGEFORMAT </w:instrText>
      </w:r>
      <w:r w:rsidR="002100FF">
        <w:rPr>
          <w:rFonts w:ascii="Arial" w:hAnsi="Arial" w:cs="Arial"/>
        </w:rPr>
        <w:fldChar w:fldCharType="separate"/>
      </w:r>
      <w:r w:rsidRPr="00B97E83">
        <w:rPr>
          <w:rFonts w:ascii="Arial" w:hAnsi="Arial" w:cs="Arial"/>
        </w:rPr>
        <w:fldChar w:fldCharType="end"/>
      </w:r>
      <w:r w:rsidRPr="00B97E83">
        <w:rPr>
          <w:rFonts w:ascii="Arial" w:hAnsi="Arial" w:cs="Arial"/>
        </w:rPr>
        <w:t>):</w:t>
      </w:r>
      <w:bookmarkEnd w:id="22"/>
    </w:p>
    <w:bookmarkEnd w:id="23"/>
    <w:bookmarkEnd w:id="24"/>
    <w:bookmarkEnd w:id="25"/>
    <w:p w14:paraId="76BA318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amending the </w:t>
      </w:r>
      <w:proofErr w:type="gramStart"/>
      <w:r w:rsidRPr="00B97E83">
        <w:rPr>
          <w:rFonts w:ascii="Arial" w:hAnsi="Arial" w:cs="Arial"/>
        </w:rPr>
        <w:t>constitution;</w:t>
      </w:r>
      <w:proofErr w:type="gramEnd"/>
    </w:p>
    <w:p w14:paraId="600B6096" w14:textId="107EF6D6"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expelling a person from membership under </w:t>
      </w:r>
      <w:r w:rsidR="00894563" w:rsidRPr="00B97E83">
        <w:rPr>
          <w:rFonts w:ascii="Arial" w:hAnsi="Arial" w:cs="Arial"/>
        </w:rPr>
        <w:t>clause</w:t>
      </w:r>
      <w:r w:rsidRPr="00B97E83">
        <w:rPr>
          <w:rFonts w:ascii="Arial" w:hAnsi="Arial" w:cs="Arial"/>
        </w:rPr>
        <w:t xml:space="preserve"> </w:t>
      </w:r>
      <w:proofErr w:type="gramStart"/>
      <w:r w:rsidR="004A0827">
        <w:rPr>
          <w:rFonts w:ascii="Arial" w:hAnsi="Arial" w:cs="Arial"/>
        </w:rPr>
        <w:t>28</w:t>
      </w:r>
      <w:r w:rsidRPr="00B97E83">
        <w:rPr>
          <w:rFonts w:ascii="Arial" w:hAnsi="Arial" w:cs="Arial"/>
        </w:rPr>
        <w:t>;</w:t>
      </w:r>
      <w:proofErr w:type="gramEnd"/>
    </w:p>
    <w:p w14:paraId="2F85323C" w14:textId="5B7ECF03" w:rsidR="0024662B" w:rsidRPr="00B97E83" w:rsidRDefault="0024662B" w:rsidP="002F7D6E">
      <w:pPr>
        <w:pStyle w:val="BurnessNumbering2"/>
        <w:tabs>
          <w:tab w:val="clear" w:pos="709"/>
          <w:tab w:val="num" w:pos="1440"/>
        </w:tabs>
        <w:ind w:left="1440"/>
        <w:jc w:val="left"/>
        <w:rPr>
          <w:rFonts w:ascii="Arial" w:hAnsi="Arial" w:cs="Arial"/>
        </w:rPr>
      </w:pPr>
      <w:r w:rsidRPr="00B97E83">
        <w:rPr>
          <w:rFonts w:ascii="Arial" w:hAnsi="Arial" w:cs="Arial"/>
        </w:rPr>
        <w:t>a resolution removing a person from office as a charity trustee under paragraph (</w:t>
      </w:r>
      <w:proofErr w:type="spellStart"/>
      <w:r w:rsidRPr="00B97E83">
        <w:rPr>
          <w:rFonts w:ascii="Arial" w:hAnsi="Arial" w:cs="Arial"/>
        </w:rPr>
        <w:t>i</w:t>
      </w:r>
      <w:proofErr w:type="spellEnd"/>
      <w:r w:rsidRPr="00B97E83">
        <w:rPr>
          <w:rFonts w:ascii="Arial" w:hAnsi="Arial" w:cs="Arial"/>
        </w:rPr>
        <w:t xml:space="preserve">) of clause </w:t>
      </w:r>
      <w:r w:rsidR="00CA11D7">
        <w:rPr>
          <w:rFonts w:ascii="Arial" w:hAnsi="Arial" w:cs="Arial"/>
        </w:rPr>
        <w:t>7</w:t>
      </w:r>
      <w:r w:rsidR="004A0827">
        <w:rPr>
          <w:rFonts w:ascii="Arial" w:hAnsi="Arial" w:cs="Arial"/>
        </w:rPr>
        <w:t>7</w:t>
      </w:r>
      <w:r w:rsidRPr="00B97E83">
        <w:rPr>
          <w:rFonts w:ascii="Arial" w:hAnsi="Arial" w:cs="Arial"/>
        </w:rPr>
        <w:fldChar w:fldCharType="begin"/>
      </w:r>
      <w:r w:rsidRPr="00B97E83">
        <w:rPr>
          <w:rFonts w:ascii="Arial" w:hAnsi="Arial" w:cs="Arial"/>
        </w:rPr>
        <w:instrText xml:space="preserve"> REF _Ref67674578 \r \h </w:instrText>
      </w:r>
      <w:r w:rsidR="00B97E83">
        <w:rPr>
          <w:rFonts w:ascii="Arial" w:hAnsi="Arial" w:cs="Arial"/>
        </w:rPr>
        <w:instrText xml:space="preserve"> \* MERGEFORMAT </w:instrText>
      </w:r>
      <w:r w:rsidRPr="00B97E83">
        <w:rPr>
          <w:rFonts w:ascii="Arial" w:hAnsi="Arial" w:cs="Arial"/>
        </w:rPr>
      </w:r>
      <w:r w:rsidR="002100FF">
        <w:rPr>
          <w:rFonts w:ascii="Arial" w:hAnsi="Arial" w:cs="Arial"/>
        </w:rPr>
        <w:fldChar w:fldCharType="separate"/>
      </w:r>
      <w:r w:rsidRPr="00B97E83">
        <w:rPr>
          <w:rFonts w:ascii="Arial" w:hAnsi="Arial" w:cs="Arial"/>
        </w:rPr>
        <w:fldChar w:fldCharType="end"/>
      </w:r>
      <w:r w:rsidRPr="00B97E83">
        <w:rPr>
          <w:rFonts w:ascii="Arial" w:hAnsi="Arial" w:cs="Arial"/>
        </w:rPr>
        <w:t>;</w:t>
      </w:r>
    </w:p>
    <w:p w14:paraId="23E4F62D" w14:textId="4F181A7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resolution directing the board to take any particular step (or directing the board not to take any particular step)</w:t>
      </w:r>
      <w:r w:rsidR="00F57B75" w:rsidRPr="00B97E83">
        <w:rPr>
          <w:rFonts w:ascii="Arial" w:hAnsi="Arial" w:cs="Arial"/>
        </w:rPr>
        <w:t xml:space="preserve"> under clause</w:t>
      </w:r>
      <w:r w:rsidR="00CA11D7">
        <w:rPr>
          <w:rFonts w:ascii="Arial" w:hAnsi="Arial" w:cs="Arial"/>
        </w:rPr>
        <w:t xml:space="preserve"> </w:t>
      </w:r>
      <w:proofErr w:type="gramStart"/>
      <w:r w:rsidR="00CA11D7">
        <w:rPr>
          <w:rFonts w:ascii="Arial" w:hAnsi="Arial" w:cs="Arial"/>
        </w:rPr>
        <w:t>8</w:t>
      </w:r>
      <w:r w:rsidR="004A0827">
        <w:rPr>
          <w:rFonts w:ascii="Arial" w:hAnsi="Arial" w:cs="Arial"/>
        </w:rPr>
        <w:t>8</w:t>
      </w:r>
      <w:r w:rsidRPr="00B97E83">
        <w:rPr>
          <w:rFonts w:ascii="Arial" w:hAnsi="Arial" w:cs="Arial"/>
        </w:rPr>
        <w:t>;</w:t>
      </w:r>
      <w:proofErr w:type="gramEnd"/>
    </w:p>
    <w:p w14:paraId="21C4CFAD"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resolution approving the amalgamation of the organisation with another SCIO (or approving the constitution of the new SCIO to be constituted as the successor pursuant to that amalgamation</w:t>
      </w:r>
      <w:proofErr w:type="gramStart"/>
      <w:r w:rsidRPr="00B97E83">
        <w:rPr>
          <w:rFonts w:ascii="Arial" w:hAnsi="Arial" w:cs="Arial"/>
        </w:rPr>
        <w:t>);</w:t>
      </w:r>
      <w:proofErr w:type="gramEnd"/>
    </w:p>
    <w:p w14:paraId="165FE39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resolution to the effect that all of the organisation’s property, rights and liabilities should be transferred to another SCIO (or agreeing to the transfer from another SCIO of all of its property, rights and liabilities</w:t>
      </w:r>
      <w:proofErr w:type="gramStart"/>
      <w:r w:rsidRPr="00B97E83">
        <w:rPr>
          <w:rFonts w:ascii="Arial" w:hAnsi="Arial" w:cs="Arial"/>
        </w:rPr>
        <w:t>);</w:t>
      </w:r>
      <w:proofErr w:type="gramEnd"/>
    </w:p>
    <w:p w14:paraId="77AAACC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 resolution for the winding up or dissolution of the organisation.</w:t>
      </w:r>
    </w:p>
    <w:p w14:paraId="69B28250" w14:textId="77777777" w:rsidR="003A334F" w:rsidRPr="00B97E83" w:rsidRDefault="003A334F" w:rsidP="002F7D6E">
      <w:pPr>
        <w:pStyle w:val="BurnessNumbering1"/>
        <w:jc w:val="left"/>
        <w:rPr>
          <w:rFonts w:ascii="Arial" w:hAnsi="Arial" w:cs="Arial"/>
        </w:rPr>
      </w:pPr>
      <w:r w:rsidRPr="00B97E83">
        <w:rPr>
          <w:rFonts w:ascii="Arial" w:hAnsi="Arial" w:cs="Arial"/>
        </w:rPr>
        <w:t>If there is an equal number of votes for and against any resolution, the chairperson of the meeting will be entitled to a second (casting) vote.</w:t>
      </w:r>
    </w:p>
    <w:p w14:paraId="003E3060" w14:textId="77777777" w:rsidR="003A334F" w:rsidRPr="00B97E83" w:rsidRDefault="003A334F" w:rsidP="002F7D6E">
      <w:pPr>
        <w:pStyle w:val="BurnessNumbering1"/>
        <w:jc w:val="left"/>
        <w:rPr>
          <w:rFonts w:ascii="Arial" w:hAnsi="Arial" w:cs="Arial"/>
        </w:rPr>
      </w:pPr>
      <w:r w:rsidRPr="00B97E83">
        <w:rPr>
          <w:rFonts w:ascii="Arial" w:hAnsi="Arial" w:cs="Arial"/>
        </w:rPr>
        <w:t>A resolution put to the vote at a members' meeting will be decided on a show of hands - unless the chairperson (or at least two other members present at the meeting) ask for a secret ballot.</w:t>
      </w:r>
    </w:p>
    <w:p w14:paraId="6CD28945" w14:textId="77777777" w:rsidR="00AA1842" w:rsidRPr="00B97E83" w:rsidRDefault="00AA1842" w:rsidP="000F40F1">
      <w:pPr>
        <w:pStyle w:val="BurnessNumbering1"/>
        <w:jc w:val="left"/>
        <w:rPr>
          <w:rFonts w:ascii="Arial" w:hAnsi="Arial" w:cs="Arial"/>
        </w:rPr>
      </w:pPr>
      <w:bookmarkStart w:id="26" w:name="_Ref69332211"/>
      <w:r w:rsidRPr="00B97E83">
        <w:rPr>
          <w:rFonts w:ascii="Arial" w:hAnsi="Arial" w:cs="Arial"/>
        </w:rPr>
        <w:t xml:space="preserve">Where </w:t>
      </w:r>
      <w:r w:rsidR="00D271C2" w:rsidRPr="00B97E83">
        <w:rPr>
          <w:rFonts w:ascii="Arial" w:hAnsi="Arial" w:cs="Arial"/>
        </w:rPr>
        <w:t>members are</w:t>
      </w:r>
      <w:r w:rsidRPr="00B97E83">
        <w:rPr>
          <w:rFonts w:ascii="Arial" w:hAnsi="Arial" w:cs="Arial"/>
        </w:rPr>
        <w:t xml:space="preserve"> participating in a meeting via an audio or audio-visual link, </w:t>
      </w:r>
      <w:r w:rsidR="00EE0FD0" w:rsidRPr="00B97E83">
        <w:rPr>
          <w:rFonts w:ascii="Arial" w:hAnsi="Arial" w:cs="Arial"/>
        </w:rPr>
        <w:t>they</w:t>
      </w:r>
      <w:r w:rsidR="00D271C2" w:rsidRPr="00B97E83">
        <w:rPr>
          <w:rFonts w:ascii="Arial" w:hAnsi="Arial" w:cs="Arial"/>
        </w:rPr>
        <w:t xml:space="preserve"> </w:t>
      </w:r>
      <w:r w:rsidRPr="00B97E83">
        <w:rPr>
          <w:rFonts w:ascii="Arial" w:hAnsi="Arial" w:cs="Arial"/>
        </w:rPr>
        <w:t>may cast their vote</w:t>
      </w:r>
      <w:r w:rsidR="00D271C2" w:rsidRPr="00B97E83">
        <w:rPr>
          <w:rFonts w:ascii="Arial" w:hAnsi="Arial" w:cs="Arial"/>
        </w:rPr>
        <w:t>s</w:t>
      </w:r>
      <w:r w:rsidRPr="00B97E83">
        <w:rPr>
          <w:rFonts w:ascii="Arial" w:hAnsi="Arial" w:cs="Arial"/>
        </w:rPr>
        <w:t xml:space="preserve"> on </w:t>
      </w:r>
      <w:r w:rsidR="00EA408E" w:rsidRPr="00B97E83">
        <w:rPr>
          <w:rFonts w:ascii="Arial" w:hAnsi="Arial" w:cs="Arial"/>
        </w:rPr>
        <w:t>any</w:t>
      </w:r>
      <w:r w:rsidRPr="00B97E83">
        <w:rPr>
          <w:rFonts w:ascii="Arial" w:hAnsi="Arial" w:cs="Arial"/>
        </w:rPr>
        <w:t xml:space="preserve"> resolution orally, or by way of some form of visual indication, or by use of a voting button or similar, or by way of a message sent electronically - and providing the board have no reasonable grounds for suspicion as regards </w:t>
      </w:r>
      <w:r w:rsidRPr="00B97E83">
        <w:rPr>
          <w:rFonts w:ascii="Arial" w:hAnsi="Arial" w:cs="Arial"/>
        </w:rPr>
        <w:lastRenderedPageBreak/>
        <w:t>authenticity, any such action shall be deemed to be a vote cast personally via a show of hands.</w:t>
      </w:r>
      <w:bookmarkEnd w:id="26"/>
    </w:p>
    <w:p w14:paraId="63E91753" w14:textId="77777777" w:rsidR="003A334F" w:rsidRPr="00B97E83" w:rsidRDefault="003A334F" w:rsidP="002F7D6E">
      <w:pPr>
        <w:pStyle w:val="BurnessNumbering1"/>
        <w:jc w:val="left"/>
        <w:rPr>
          <w:rFonts w:ascii="Arial" w:hAnsi="Arial" w:cs="Arial"/>
        </w:rPr>
      </w:pPr>
      <w:r w:rsidRPr="00B97E83">
        <w:rPr>
          <w:rFonts w:ascii="Arial" w:hAnsi="Arial" w:cs="Arial"/>
        </w:rPr>
        <w:t>The chairperson will decide how any secret ballo</w:t>
      </w:r>
      <w:r w:rsidR="0073313D" w:rsidRPr="00B97E83">
        <w:rPr>
          <w:rFonts w:ascii="Arial" w:hAnsi="Arial" w:cs="Arial"/>
        </w:rPr>
        <w:t>t is to be conducted, and they</w:t>
      </w:r>
      <w:r w:rsidRPr="00B97E83">
        <w:rPr>
          <w:rFonts w:ascii="Arial" w:hAnsi="Arial" w:cs="Arial"/>
        </w:rPr>
        <w:t xml:space="preserve"> will declare the result of the ballot at the meeting.  </w:t>
      </w:r>
    </w:p>
    <w:p w14:paraId="0030ABBD" w14:textId="603EF28C" w:rsidR="00102555" w:rsidRPr="00B97E83" w:rsidRDefault="00102555" w:rsidP="000F40F1">
      <w:pPr>
        <w:pStyle w:val="BurnessNumbering1"/>
        <w:jc w:val="left"/>
        <w:rPr>
          <w:rFonts w:ascii="Arial" w:hAnsi="Arial" w:cs="Arial"/>
        </w:rPr>
      </w:pPr>
      <w:bookmarkStart w:id="27" w:name="_Ref69332252"/>
      <w:r w:rsidRPr="00B97E83">
        <w:rPr>
          <w:rFonts w:ascii="Arial" w:hAnsi="Arial" w:cs="Arial"/>
        </w:rPr>
        <w:t xml:space="preserve">Where members are participating in a meeting via audio </w:t>
      </w:r>
      <w:r w:rsidR="00A56B89" w:rsidRPr="00B97E83">
        <w:rPr>
          <w:rFonts w:ascii="Arial" w:hAnsi="Arial" w:cs="Arial"/>
        </w:rPr>
        <w:t>and/</w:t>
      </w:r>
      <w:r w:rsidRPr="00B97E83">
        <w:rPr>
          <w:rFonts w:ascii="Arial" w:hAnsi="Arial" w:cs="Arial"/>
        </w:rPr>
        <w:t>or audio-visual link</w:t>
      </w:r>
      <w:r w:rsidR="00A56B89" w:rsidRPr="00B97E83">
        <w:rPr>
          <w:rFonts w:ascii="Arial" w:hAnsi="Arial" w:cs="Arial"/>
        </w:rPr>
        <w:t>s</w:t>
      </w:r>
      <w:r w:rsidRPr="00B97E83">
        <w:rPr>
          <w:rFonts w:ascii="Arial" w:hAnsi="Arial" w:cs="Arial"/>
        </w:rPr>
        <w:t xml:space="preserve">, the chairperson's directions regarding how a secret ballot is to be conducted may allow those members to cast their votes on the secret ballot via any or all of the methods referred to in </w:t>
      </w:r>
      <w:r w:rsidR="00993E64" w:rsidRPr="00B97E83">
        <w:rPr>
          <w:rFonts w:ascii="Arial" w:hAnsi="Arial" w:cs="Arial"/>
        </w:rPr>
        <w:t>clause</w:t>
      </w:r>
      <w:r w:rsidR="00EF2825">
        <w:rPr>
          <w:rFonts w:ascii="Arial" w:hAnsi="Arial" w:cs="Arial"/>
        </w:rPr>
        <w:t xml:space="preserve"> 5</w:t>
      </w:r>
      <w:r w:rsidR="004A0827">
        <w:rPr>
          <w:rFonts w:ascii="Arial" w:hAnsi="Arial" w:cs="Arial"/>
        </w:rPr>
        <w:t>8</w:t>
      </w:r>
      <w:r w:rsidRPr="00B97E83">
        <w:rPr>
          <w:rFonts w:ascii="Arial" w:hAnsi="Arial" w:cs="Arial"/>
        </w:rPr>
        <w:t xml:space="preserve">, providing reasonable steps are taken to preserve anonymity (while at the same time, </w:t>
      </w:r>
      <w:r w:rsidR="00993E64" w:rsidRPr="00B97E83">
        <w:rPr>
          <w:rFonts w:ascii="Arial" w:hAnsi="Arial" w:cs="Arial"/>
        </w:rPr>
        <w:t>addressing any risk of irregularities in the process</w:t>
      </w:r>
      <w:r w:rsidRPr="00B97E83">
        <w:rPr>
          <w:rFonts w:ascii="Arial" w:hAnsi="Arial" w:cs="Arial"/>
        </w:rPr>
        <w:t>).</w:t>
      </w:r>
      <w:bookmarkEnd w:id="27"/>
    </w:p>
    <w:p w14:paraId="66352532" w14:textId="77777777" w:rsidR="00102555" w:rsidRPr="00B97E83" w:rsidRDefault="0017120F" w:rsidP="00102555">
      <w:pPr>
        <w:pStyle w:val="BurnessNumbering1"/>
        <w:numPr>
          <w:ilvl w:val="0"/>
          <w:numId w:val="0"/>
        </w:numPr>
        <w:rPr>
          <w:rFonts w:ascii="Arial" w:hAnsi="Arial" w:cs="Arial"/>
          <w:b/>
        </w:rPr>
      </w:pPr>
      <w:r w:rsidRPr="00B97E83">
        <w:rPr>
          <w:rFonts w:ascii="Arial" w:hAnsi="Arial" w:cs="Arial"/>
          <w:b/>
        </w:rPr>
        <w:t>T</w:t>
      </w:r>
      <w:r w:rsidR="00102555" w:rsidRPr="00B97E83">
        <w:rPr>
          <w:rFonts w:ascii="Arial" w:hAnsi="Arial" w:cs="Arial"/>
          <w:b/>
        </w:rPr>
        <w:t xml:space="preserve">echnical objections to </w:t>
      </w:r>
      <w:r w:rsidR="00993E64" w:rsidRPr="00B97E83">
        <w:rPr>
          <w:rFonts w:ascii="Arial" w:hAnsi="Arial" w:cs="Arial"/>
          <w:b/>
        </w:rPr>
        <w:t xml:space="preserve">remote participation in </w:t>
      </w:r>
      <w:r w:rsidRPr="00B97E83">
        <w:rPr>
          <w:rFonts w:ascii="Arial" w:hAnsi="Arial" w:cs="Arial"/>
          <w:b/>
        </w:rPr>
        <w:t xml:space="preserve">members’ </w:t>
      </w:r>
      <w:r w:rsidR="00993E64" w:rsidRPr="00B97E83">
        <w:rPr>
          <w:rFonts w:ascii="Arial" w:hAnsi="Arial" w:cs="Arial"/>
          <w:b/>
        </w:rPr>
        <w:t xml:space="preserve">meetings </w:t>
      </w:r>
    </w:p>
    <w:p w14:paraId="1FE0D272" w14:textId="77777777" w:rsidR="00102555" w:rsidRPr="00B97E83" w:rsidRDefault="00A56B89" w:rsidP="000F40F1">
      <w:pPr>
        <w:pStyle w:val="BurnessNumbering1"/>
        <w:jc w:val="left"/>
        <w:rPr>
          <w:rFonts w:ascii="Arial" w:hAnsi="Arial" w:cs="Arial"/>
        </w:rPr>
      </w:pPr>
      <w:bookmarkStart w:id="28" w:name="_Ref69334384"/>
      <w:r w:rsidRPr="00B97E83">
        <w:rPr>
          <w:rFonts w:ascii="Arial" w:hAnsi="Arial" w:cs="Arial"/>
        </w:rPr>
        <w:t>T</w:t>
      </w:r>
      <w:r w:rsidR="00102555" w:rsidRPr="00B97E83">
        <w:rPr>
          <w:rFonts w:ascii="Arial" w:hAnsi="Arial" w:cs="Arial"/>
        </w:rPr>
        <w:t xml:space="preserve">his constitution imposes certain requirements regarding the </w:t>
      </w:r>
      <w:r w:rsidR="00E427B1" w:rsidRPr="00B97E83">
        <w:rPr>
          <w:rFonts w:ascii="Arial" w:hAnsi="Arial" w:cs="Arial"/>
        </w:rPr>
        <w:t>use of audio and/or audio-visual links as a means of</w:t>
      </w:r>
      <w:r w:rsidR="00102555" w:rsidRPr="00B97E83">
        <w:rPr>
          <w:rFonts w:ascii="Arial" w:hAnsi="Arial" w:cs="Arial"/>
        </w:rPr>
        <w:t xml:space="preserve"> participation and voting at members’ meetings; providing the arrangements made by the board in relation to a given members’ meeting</w:t>
      </w:r>
      <w:r w:rsidR="00682BDC" w:rsidRPr="00B97E83">
        <w:rPr>
          <w:rFonts w:ascii="Arial" w:hAnsi="Arial" w:cs="Arial"/>
        </w:rPr>
        <w:t xml:space="preserve"> (and the manner in which the meeting is conducted)</w:t>
      </w:r>
      <w:r w:rsidR="00102555" w:rsidRPr="00B97E83">
        <w:rPr>
          <w:rFonts w:ascii="Arial" w:hAnsi="Arial" w:cs="Arial"/>
        </w:rPr>
        <w:t xml:space="preserve"> are consistent with those requirements:</w:t>
      </w:r>
      <w:bookmarkEnd w:id="28"/>
    </w:p>
    <w:p w14:paraId="0EF62CBE"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a member cannot insist on participating in the members’ meeting, or voting at the members’ meeting, by any particular </w:t>
      </w:r>
      <w:proofErr w:type="gramStart"/>
      <w:r w:rsidRPr="00B97E83">
        <w:rPr>
          <w:rFonts w:ascii="Arial" w:hAnsi="Arial" w:cs="Arial"/>
        </w:rPr>
        <w:t>means;</w:t>
      </w:r>
      <w:proofErr w:type="gramEnd"/>
      <w:r w:rsidRPr="00B97E83">
        <w:rPr>
          <w:rFonts w:ascii="Arial" w:hAnsi="Arial" w:cs="Arial"/>
        </w:rPr>
        <w:t xml:space="preserve"> </w:t>
      </w:r>
    </w:p>
    <w:p w14:paraId="151F39E3"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the members’ meeting need not be held in any particular </w:t>
      </w:r>
      <w:proofErr w:type="gramStart"/>
      <w:r w:rsidRPr="00B97E83">
        <w:rPr>
          <w:rFonts w:ascii="Arial" w:hAnsi="Arial" w:cs="Arial"/>
        </w:rPr>
        <w:t>place;</w:t>
      </w:r>
      <w:proofErr w:type="gramEnd"/>
    </w:p>
    <w:p w14:paraId="69FC6A2A"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the members’ meeting may be held without any </w:t>
      </w:r>
      <w:r w:rsidR="00476CEA" w:rsidRPr="00B97E83">
        <w:rPr>
          <w:rFonts w:ascii="Arial" w:hAnsi="Arial" w:cs="Arial"/>
        </w:rPr>
        <w:t xml:space="preserve">particular </w:t>
      </w:r>
      <w:r w:rsidRPr="00B97E83">
        <w:rPr>
          <w:rFonts w:ascii="Arial" w:hAnsi="Arial" w:cs="Arial"/>
        </w:rPr>
        <w:t xml:space="preserve">number of those participating in the meeting being </w:t>
      </w:r>
      <w:r w:rsidR="009A5CD7" w:rsidRPr="00B97E83">
        <w:rPr>
          <w:rFonts w:ascii="Arial" w:hAnsi="Arial" w:cs="Arial"/>
        </w:rPr>
        <w:t>present in person</w:t>
      </w:r>
      <w:r w:rsidRPr="00B97E83">
        <w:rPr>
          <w:rFonts w:ascii="Arial" w:hAnsi="Arial" w:cs="Arial"/>
        </w:rPr>
        <w:t xml:space="preserve"> at the same place (but</w:t>
      </w:r>
      <w:r w:rsidR="00461BA5" w:rsidRPr="00B97E83">
        <w:rPr>
          <w:rFonts w:ascii="Arial" w:hAnsi="Arial" w:cs="Arial"/>
        </w:rPr>
        <w:t>,</w:t>
      </w:r>
      <w:r w:rsidRPr="00B97E83">
        <w:rPr>
          <w:rFonts w:ascii="Arial" w:hAnsi="Arial" w:cs="Arial"/>
        </w:rPr>
        <w:t xml:space="preserve"> </w:t>
      </w:r>
      <w:r w:rsidR="009A5CD7" w:rsidRPr="00B97E83">
        <w:rPr>
          <w:rFonts w:ascii="Arial" w:hAnsi="Arial" w:cs="Arial"/>
        </w:rPr>
        <w:t xml:space="preserve">notwithstanding that, </w:t>
      </w:r>
      <w:r w:rsidRPr="00B97E83">
        <w:rPr>
          <w:rFonts w:ascii="Arial" w:hAnsi="Arial" w:cs="Arial"/>
        </w:rPr>
        <w:t xml:space="preserve">the quorum requirements - taking account of those participating via audio </w:t>
      </w:r>
      <w:r w:rsidR="00E427B1" w:rsidRPr="00B97E83">
        <w:rPr>
          <w:rFonts w:ascii="Arial" w:hAnsi="Arial" w:cs="Arial"/>
        </w:rPr>
        <w:t>and/or</w:t>
      </w:r>
      <w:r w:rsidRPr="00B97E83">
        <w:rPr>
          <w:rFonts w:ascii="Arial" w:hAnsi="Arial" w:cs="Arial"/>
        </w:rPr>
        <w:t xml:space="preserve"> audio-visual link</w:t>
      </w:r>
      <w:r w:rsidR="00E427B1" w:rsidRPr="00B97E83">
        <w:rPr>
          <w:rFonts w:ascii="Arial" w:hAnsi="Arial" w:cs="Arial"/>
        </w:rPr>
        <w:t>s</w:t>
      </w:r>
      <w:r w:rsidRPr="00B97E83">
        <w:rPr>
          <w:rFonts w:ascii="Arial" w:hAnsi="Arial" w:cs="Arial"/>
        </w:rPr>
        <w:t xml:space="preserve"> - must still be met</w:t>
      </w:r>
      <w:proofErr w:type="gramStart"/>
      <w:r w:rsidRPr="00B97E83">
        <w:rPr>
          <w:rFonts w:ascii="Arial" w:hAnsi="Arial" w:cs="Arial"/>
        </w:rPr>
        <w:t>);</w:t>
      </w:r>
      <w:proofErr w:type="gramEnd"/>
    </w:p>
    <w:p w14:paraId="1381D003"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the members’ meeting may be held by any means which permits those </w:t>
      </w:r>
      <w:r w:rsidR="009A5CD7" w:rsidRPr="00B97E83">
        <w:rPr>
          <w:rFonts w:ascii="Arial" w:hAnsi="Arial" w:cs="Arial"/>
        </w:rPr>
        <w:t>participating in the meeting</w:t>
      </w:r>
      <w:r w:rsidRPr="00B97E83">
        <w:rPr>
          <w:rFonts w:ascii="Arial" w:hAnsi="Arial" w:cs="Arial"/>
        </w:rPr>
        <w:t xml:space="preserve"> to hear and contribute to discussions at the </w:t>
      </w:r>
      <w:proofErr w:type="gramStart"/>
      <w:r w:rsidRPr="00B97E83">
        <w:rPr>
          <w:rFonts w:ascii="Arial" w:hAnsi="Arial" w:cs="Arial"/>
        </w:rPr>
        <w:t>meeting;</w:t>
      </w:r>
      <w:proofErr w:type="gramEnd"/>
      <w:r w:rsidRPr="00B97E83">
        <w:rPr>
          <w:rFonts w:ascii="Arial" w:hAnsi="Arial" w:cs="Arial"/>
        </w:rPr>
        <w:t xml:space="preserve"> </w:t>
      </w:r>
    </w:p>
    <w:p w14:paraId="7615B524" w14:textId="77777777" w:rsidR="00102555" w:rsidRPr="00B97E83" w:rsidRDefault="00E427B1" w:rsidP="00102555">
      <w:pPr>
        <w:pStyle w:val="BurnessNumbering2"/>
        <w:tabs>
          <w:tab w:val="clear" w:pos="709"/>
          <w:tab w:val="num" w:pos="1440"/>
        </w:tabs>
        <w:ind w:left="1440"/>
        <w:jc w:val="left"/>
        <w:rPr>
          <w:rFonts w:ascii="Arial" w:hAnsi="Arial" w:cs="Arial"/>
        </w:rPr>
      </w:pPr>
      <w:r w:rsidRPr="00B97E83">
        <w:rPr>
          <w:rFonts w:ascii="Arial" w:hAnsi="Arial" w:cs="Arial"/>
        </w:rPr>
        <w:t>a member</w:t>
      </w:r>
      <w:r w:rsidR="00102555" w:rsidRPr="00B97E83">
        <w:rPr>
          <w:rFonts w:ascii="Arial" w:hAnsi="Arial" w:cs="Arial"/>
        </w:rPr>
        <w:t xml:space="preserve"> will be able to exercise the right to vote at </w:t>
      </w:r>
      <w:r w:rsidR="00EA408E" w:rsidRPr="00B97E83">
        <w:rPr>
          <w:rFonts w:ascii="Arial" w:hAnsi="Arial" w:cs="Arial"/>
        </w:rPr>
        <w:t>the</w:t>
      </w:r>
      <w:r w:rsidR="00102555" w:rsidRPr="00B97E83">
        <w:rPr>
          <w:rFonts w:ascii="Arial" w:hAnsi="Arial" w:cs="Arial"/>
        </w:rPr>
        <w:t xml:space="preserve"> members’ meeting (including where a secret ballot is to be held) by such means as is determined by the chairperson of the meeting (consistent with the arrangements made by the board) and which permits that </w:t>
      </w:r>
      <w:r w:rsidRPr="00B97E83">
        <w:rPr>
          <w:rFonts w:ascii="Arial" w:hAnsi="Arial" w:cs="Arial"/>
        </w:rPr>
        <w:t>m</w:t>
      </w:r>
      <w:r w:rsidR="00102555" w:rsidRPr="00B97E83">
        <w:rPr>
          <w:rFonts w:ascii="Arial" w:hAnsi="Arial" w:cs="Arial"/>
        </w:rPr>
        <w:t xml:space="preserve">ember's vote to be </w:t>
      </w:r>
      <w:proofErr w:type="gramStart"/>
      <w:r w:rsidR="00102555" w:rsidRPr="00B97E83">
        <w:rPr>
          <w:rFonts w:ascii="Arial" w:hAnsi="Arial" w:cs="Arial"/>
        </w:rPr>
        <w:t>taken into account</w:t>
      </w:r>
      <w:proofErr w:type="gramEnd"/>
      <w:r w:rsidR="00102555" w:rsidRPr="00B97E83">
        <w:rPr>
          <w:rFonts w:ascii="Arial" w:hAnsi="Arial" w:cs="Arial"/>
        </w:rPr>
        <w:t xml:space="preserve"> in determining whether or not a resolution is passed.</w:t>
      </w:r>
    </w:p>
    <w:p w14:paraId="39D30CC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Written resolutions by members</w:t>
      </w:r>
    </w:p>
    <w:p w14:paraId="709F15DF" w14:textId="77777777" w:rsidR="003A334F" w:rsidRPr="00B97E83" w:rsidRDefault="003A334F" w:rsidP="002F7D6E">
      <w:pPr>
        <w:pStyle w:val="BurnessNumbering1"/>
        <w:jc w:val="left"/>
        <w:rPr>
          <w:rFonts w:ascii="Arial" w:hAnsi="Arial" w:cs="Arial"/>
        </w:rPr>
      </w:pPr>
      <w:bookmarkStart w:id="29" w:name="_Ref69639282"/>
      <w:bookmarkStart w:id="30" w:name="ClauseRef27"/>
      <w:r w:rsidRPr="00B97E83">
        <w:rPr>
          <w:rFonts w:ascii="Arial" w:hAnsi="Arial" w:cs="Arial"/>
        </w:rPr>
        <w:t>A resolution agreed to in writing (or by email) by all the members will be as valid as if it had been passed at a members’ meeting; the date of the resolution will be taken to be the date on which the last member agreed to it.</w:t>
      </w:r>
      <w:bookmarkEnd w:id="29"/>
    </w:p>
    <w:bookmarkEnd w:id="30"/>
    <w:p w14:paraId="2217007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lastRenderedPageBreak/>
        <w:t>Minutes</w:t>
      </w:r>
      <w:r w:rsidR="00F57B75" w:rsidRPr="00B97E83">
        <w:rPr>
          <w:rFonts w:ascii="Arial" w:hAnsi="Arial" w:cs="Arial"/>
          <w:b/>
          <w:bCs/>
        </w:rPr>
        <w:t xml:space="preserve"> of members’ meetings</w:t>
      </w:r>
    </w:p>
    <w:p w14:paraId="6779201B" w14:textId="15E294FA" w:rsidR="003A334F" w:rsidRPr="00B97E83" w:rsidRDefault="003A334F" w:rsidP="002F7D6E">
      <w:pPr>
        <w:pStyle w:val="BurnessNumbering1"/>
        <w:jc w:val="left"/>
        <w:rPr>
          <w:rFonts w:ascii="Arial" w:hAnsi="Arial" w:cs="Arial"/>
        </w:rPr>
      </w:pPr>
      <w:bookmarkStart w:id="31" w:name="_Ref70435083"/>
      <w:bookmarkStart w:id="32" w:name="ClauseRef29"/>
      <w:r w:rsidRPr="00B97E83">
        <w:rPr>
          <w:rFonts w:ascii="Arial" w:hAnsi="Arial" w:cs="Arial"/>
        </w:rPr>
        <w:t>The board must ensure that proper minutes are kept in relation to all members' meetings</w:t>
      </w:r>
      <w:r w:rsidR="00A419C5" w:rsidRPr="00B97E83">
        <w:rPr>
          <w:rFonts w:ascii="Arial" w:hAnsi="Arial" w:cs="Arial"/>
        </w:rPr>
        <w:t xml:space="preserve">, and that a proper record is kept of all resolutions agreed to in writing or by email under clause </w:t>
      </w:r>
      <w:r w:rsidR="00CA11D7">
        <w:rPr>
          <w:rFonts w:ascii="Arial" w:hAnsi="Arial" w:cs="Arial"/>
        </w:rPr>
        <w:t>6</w:t>
      </w:r>
      <w:r w:rsidR="004A0827">
        <w:rPr>
          <w:rFonts w:ascii="Arial" w:hAnsi="Arial" w:cs="Arial"/>
        </w:rPr>
        <w:t>2</w:t>
      </w:r>
      <w:r w:rsidRPr="00B97E83">
        <w:rPr>
          <w:rFonts w:ascii="Arial" w:hAnsi="Arial" w:cs="Arial"/>
        </w:rPr>
        <w:t>.</w:t>
      </w:r>
      <w:bookmarkEnd w:id="31"/>
    </w:p>
    <w:bookmarkEnd w:id="32"/>
    <w:p w14:paraId="2CD18DF7" w14:textId="77777777" w:rsidR="003A334F" w:rsidRPr="00B97E83" w:rsidRDefault="003A334F" w:rsidP="002F7D6E">
      <w:pPr>
        <w:pStyle w:val="BurnessNumbering1"/>
        <w:jc w:val="left"/>
        <w:rPr>
          <w:rFonts w:ascii="Arial" w:hAnsi="Arial" w:cs="Arial"/>
        </w:rPr>
      </w:pPr>
      <w:r w:rsidRPr="00B97E83">
        <w:rPr>
          <w:rFonts w:ascii="Arial" w:hAnsi="Arial" w:cs="Arial"/>
        </w:rPr>
        <w:t>Minutes of members' meetings must include the names of those present; and (so far as possible) should be signed by the chairperson of the meeting.</w:t>
      </w:r>
    </w:p>
    <w:p w14:paraId="7E40149E" w14:textId="50616F29" w:rsidR="00A419C5" w:rsidRPr="00B97E83" w:rsidRDefault="00A419C5" w:rsidP="00A419C5">
      <w:pPr>
        <w:pStyle w:val="BurnessNumbering1"/>
        <w:jc w:val="left"/>
        <w:rPr>
          <w:rFonts w:ascii="Arial" w:hAnsi="Arial" w:cs="Arial"/>
        </w:rPr>
      </w:pPr>
      <w:r w:rsidRPr="00B97E83">
        <w:rPr>
          <w:rFonts w:ascii="Arial" w:hAnsi="Arial" w:cs="Arial"/>
        </w:rPr>
        <w:t xml:space="preserve">The records of resolutions kept under clause </w:t>
      </w:r>
      <w:r w:rsidR="00A7152C" w:rsidRPr="00B97E83">
        <w:rPr>
          <w:rFonts w:ascii="Arial" w:hAnsi="Arial" w:cs="Arial"/>
        </w:rPr>
        <w:fldChar w:fldCharType="begin"/>
      </w:r>
      <w:r w:rsidR="00A7152C" w:rsidRPr="00B97E83">
        <w:rPr>
          <w:rFonts w:ascii="Arial" w:hAnsi="Arial" w:cs="Arial"/>
        </w:rPr>
        <w:instrText xml:space="preserve"> REF _Ref70435083 \r \h </w:instrText>
      </w:r>
      <w:r w:rsidR="00B97E83">
        <w:rPr>
          <w:rFonts w:ascii="Arial" w:hAnsi="Arial" w:cs="Arial"/>
        </w:rPr>
        <w:instrText xml:space="preserve"> \* MERGEFORMAT </w:instrText>
      </w:r>
      <w:r w:rsidR="00A7152C" w:rsidRPr="00B97E83">
        <w:rPr>
          <w:rFonts w:ascii="Arial" w:hAnsi="Arial" w:cs="Arial"/>
        </w:rPr>
      </w:r>
      <w:r w:rsidR="00A7152C" w:rsidRPr="00B97E83">
        <w:rPr>
          <w:rFonts w:ascii="Arial" w:hAnsi="Arial" w:cs="Arial"/>
        </w:rPr>
        <w:fldChar w:fldCharType="separate"/>
      </w:r>
      <w:r w:rsidR="008156CC" w:rsidRPr="00B97E83">
        <w:rPr>
          <w:rFonts w:ascii="Arial" w:hAnsi="Arial" w:cs="Arial"/>
        </w:rPr>
        <w:t>6</w:t>
      </w:r>
      <w:r w:rsidR="00A7152C" w:rsidRPr="00B97E83">
        <w:rPr>
          <w:rFonts w:ascii="Arial" w:hAnsi="Arial" w:cs="Arial"/>
        </w:rPr>
        <w:fldChar w:fldCharType="end"/>
      </w:r>
      <w:r w:rsidR="004A0827">
        <w:rPr>
          <w:rFonts w:ascii="Arial" w:hAnsi="Arial" w:cs="Arial"/>
        </w:rPr>
        <w:t>3</w:t>
      </w:r>
      <w:r w:rsidRPr="00B97E83">
        <w:rPr>
          <w:rFonts w:ascii="Arial" w:hAnsi="Arial" w:cs="Arial"/>
        </w:rPr>
        <w:t xml:space="preserve"> must include confirmation that all members agreed to the resolution; and should be signed by the chair of the organisation.</w:t>
      </w:r>
    </w:p>
    <w:p w14:paraId="7BA5974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BOARD</w:t>
      </w:r>
    </w:p>
    <w:p w14:paraId="1AA87A2C"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Number of charity trustees</w:t>
      </w:r>
    </w:p>
    <w:p w14:paraId="4C63B0A4" w14:textId="2C2F57F0" w:rsidR="00161FBF" w:rsidRPr="00B97E83" w:rsidRDefault="007240D1" w:rsidP="002F7D6E">
      <w:pPr>
        <w:pStyle w:val="BurnessNumbering1"/>
        <w:jc w:val="left"/>
        <w:rPr>
          <w:rFonts w:ascii="Arial" w:hAnsi="Arial" w:cs="Arial"/>
        </w:rPr>
      </w:pPr>
      <w:bookmarkStart w:id="33" w:name="_Ref67675075"/>
      <w:bookmarkStart w:id="34" w:name="ClauseRef7"/>
      <w:bookmarkStart w:id="35" w:name="ClauseRef65"/>
      <w:r w:rsidRPr="00B97E83">
        <w:rPr>
          <w:rFonts w:ascii="Arial" w:hAnsi="Arial" w:cs="Arial"/>
        </w:rPr>
        <w:t xml:space="preserve">The maximum number of charity trustees is </w:t>
      </w:r>
      <w:r w:rsidR="006B0C6C">
        <w:rPr>
          <w:rFonts w:ascii="Arial" w:hAnsi="Arial" w:cs="Arial"/>
        </w:rPr>
        <w:t>9</w:t>
      </w:r>
      <w:r w:rsidRPr="00B97E83">
        <w:rPr>
          <w:rFonts w:ascii="Arial" w:hAnsi="Arial" w:cs="Arial"/>
        </w:rPr>
        <w:t>; out of that</w:t>
      </w:r>
      <w:r w:rsidR="00161FBF" w:rsidRPr="00B97E83">
        <w:rPr>
          <w:rFonts w:ascii="Arial" w:hAnsi="Arial" w:cs="Arial"/>
        </w:rPr>
        <w:t>:</w:t>
      </w:r>
      <w:bookmarkEnd w:id="33"/>
    </w:p>
    <w:p w14:paraId="277C686F" w14:textId="3D88B5A5" w:rsidR="00161FBF" w:rsidRPr="00B97E83" w:rsidRDefault="00161FBF" w:rsidP="002F7D6E">
      <w:pPr>
        <w:pStyle w:val="BurnessNumbering2"/>
        <w:tabs>
          <w:tab w:val="clear" w:pos="709"/>
          <w:tab w:val="num" w:pos="993"/>
        </w:tabs>
        <w:ind w:left="1418"/>
        <w:jc w:val="left"/>
        <w:rPr>
          <w:rFonts w:ascii="Arial" w:hAnsi="Arial" w:cs="Arial"/>
        </w:rPr>
      </w:pPr>
      <w:r w:rsidRPr="00B97E83">
        <w:rPr>
          <w:rFonts w:ascii="Arial" w:hAnsi="Arial" w:cs="Arial"/>
        </w:rPr>
        <w:t>n</w:t>
      </w:r>
      <w:r w:rsidR="007240D1" w:rsidRPr="00B97E83">
        <w:rPr>
          <w:rFonts w:ascii="Arial" w:hAnsi="Arial" w:cs="Arial"/>
        </w:rPr>
        <w:t>o</w:t>
      </w:r>
      <w:r w:rsidRPr="00B97E83">
        <w:rPr>
          <w:rFonts w:ascii="Arial" w:hAnsi="Arial" w:cs="Arial"/>
        </w:rPr>
        <w:t xml:space="preserve"> </w:t>
      </w:r>
      <w:r w:rsidR="007240D1" w:rsidRPr="00B97E83">
        <w:rPr>
          <w:rFonts w:ascii="Arial" w:hAnsi="Arial" w:cs="Arial"/>
        </w:rPr>
        <w:t xml:space="preserve">more than </w:t>
      </w:r>
      <w:r w:rsidR="006B0C6C">
        <w:rPr>
          <w:rFonts w:ascii="Arial" w:hAnsi="Arial" w:cs="Arial"/>
        </w:rPr>
        <w:t>9</w:t>
      </w:r>
      <w:r w:rsidR="007240D1" w:rsidRPr="00B97E83">
        <w:rPr>
          <w:rFonts w:ascii="Arial" w:hAnsi="Arial" w:cs="Arial"/>
        </w:rPr>
        <w:t xml:space="preserve"> shall be charity trustees who were</w:t>
      </w:r>
      <w:r w:rsidRPr="00B97E83">
        <w:rPr>
          <w:rFonts w:ascii="Arial" w:hAnsi="Arial" w:cs="Arial"/>
        </w:rPr>
        <w:t xml:space="preserve"> elected/appointed under clauses </w:t>
      </w:r>
      <w:r w:rsidR="004A0827">
        <w:rPr>
          <w:rFonts w:ascii="Arial" w:hAnsi="Arial" w:cs="Arial"/>
        </w:rPr>
        <w:t>71</w:t>
      </w:r>
      <w:r w:rsidRPr="00B97E83">
        <w:rPr>
          <w:rFonts w:ascii="Arial" w:hAnsi="Arial" w:cs="Arial"/>
        </w:rPr>
        <w:t xml:space="preserve"> </w:t>
      </w:r>
      <w:r w:rsidR="00E45FDA" w:rsidRPr="00B97E83">
        <w:rPr>
          <w:rFonts w:ascii="Arial" w:hAnsi="Arial" w:cs="Arial"/>
        </w:rPr>
        <w:t xml:space="preserve">to </w:t>
      </w:r>
      <w:r w:rsidR="000E5449">
        <w:rPr>
          <w:rFonts w:ascii="Arial" w:hAnsi="Arial" w:cs="Arial"/>
        </w:rPr>
        <w:t>7</w:t>
      </w:r>
      <w:r w:rsidR="004A0827">
        <w:rPr>
          <w:rFonts w:ascii="Arial" w:hAnsi="Arial" w:cs="Arial"/>
        </w:rPr>
        <w:t>4</w:t>
      </w:r>
      <w:r w:rsidRPr="00B97E83">
        <w:rPr>
          <w:rFonts w:ascii="Arial" w:hAnsi="Arial" w:cs="Arial"/>
        </w:rPr>
        <w:t xml:space="preserve"> (or deemed to have been appointed</w:t>
      </w:r>
      <w:r w:rsidR="000E2324" w:rsidRPr="00B97E83">
        <w:rPr>
          <w:rFonts w:ascii="Arial" w:hAnsi="Arial" w:cs="Arial"/>
        </w:rPr>
        <w:t xml:space="preserve"> by the members</w:t>
      </w:r>
      <w:r w:rsidRPr="00B97E83">
        <w:rPr>
          <w:rFonts w:ascii="Arial" w:hAnsi="Arial" w:cs="Arial"/>
        </w:rPr>
        <w:t xml:space="preserve"> under clause</w:t>
      </w:r>
      <w:r w:rsidR="000E5449">
        <w:rPr>
          <w:rFonts w:ascii="Arial" w:hAnsi="Arial" w:cs="Arial"/>
        </w:rPr>
        <w:t xml:space="preserve"> </w:t>
      </w:r>
      <w:r w:rsidR="004A0827">
        <w:rPr>
          <w:rFonts w:ascii="Arial" w:hAnsi="Arial" w:cs="Arial"/>
        </w:rPr>
        <w:t>70</w:t>
      </w:r>
      <w:r w:rsidRPr="00B97E83">
        <w:rPr>
          <w:rFonts w:ascii="Arial" w:hAnsi="Arial" w:cs="Arial"/>
        </w:rPr>
        <w:t xml:space="preserve">); and </w:t>
      </w:r>
    </w:p>
    <w:p w14:paraId="6ABF3088" w14:textId="5BC3A0AC" w:rsidR="003A334F" w:rsidRPr="00B97E83" w:rsidRDefault="00161FBF" w:rsidP="002F7D6E">
      <w:pPr>
        <w:pStyle w:val="BurnessNumbering2"/>
        <w:tabs>
          <w:tab w:val="clear" w:pos="709"/>
          <w:tab w:val="num" w:pos="993"/>
        </w:tabs>
        <w:ind w:left="1418"/>
        <w:jc w:val="left"/>
        <w:rPr>
          <w:rFonts w:ascii="Arial" w:hAnsi="Arial" w:cs="Arial"/>
        </w:rPr>
      </w:pPr>
      <w:r w:rsidRPr="00B97E83">
        <w:rPr>
          <w:rFonts w:ascii="Arial" w:hAnsi="Arial" w:cs="Arial"/>
        </w:rPr>
        <w:t xml:space="preserve">no more than </w:t>
      </w:r>
      <w:r w:rsidR="00B20D7E">
        <w:rPr>
          <w:rFonts w:ascii="Arial" w:hAnsi="Arial" w:cs="Arial"/>
        </w:rPr>
        <w:t>3</w:t>
      </w:r>
      <w:r w:rsidRPr="00B97E83">
        <w:rPr>
          <w:rFonts w:ascii="Arial" w:hAnsi="Arial" w:cs="Arial"/>
        </w:rPr>
        <w:t xml:space="preserve"> shall be charity trustees who were</w:t>
      </w:r>
      <w:r w:rsidR="007240D1" w:rsidRPr="00B97E83">
        <w:rPr>
          <w:rFonts w:ascii="Arial" w:hAnsi="Arial" w:cs="Arial"/>
        </w:rPr>
        <w:t xml:space="preserve"> co-opted</w:t>
      </w:r>
      <w:r w:rsidR="000E2324" w:rsidRPr="00B97E83">
        <w:rPr>
          <w:rFonts w:ascii="Arial" w:hAnsi="Arial" w:cs="Arial"/>
        </w:rPr>
        <w:t xml:space="preserve"> by the board</w:t>
      </w:r>
      <w:r w:rsidR="007240D1" w:rsidRPr="00B97E83">
        <w:rPr>
          <w:rFonts w:ascii="Arial" w:hAnsi="Arial" w:cs="Arial"/>
        </w:rPr>
        <w:t xml:space="preserve"> under the provisions of </w:t>
      </w:r>
      <w:r w:rsidR="000E5449">
        <w:rPr>
          <w:rFonts w:ascii="Arial" w:hAnsi="Arial" w:cs="Arial"/>
        </w:rPr>
        <w:t>7</w:t>
      </w:r>
      <w:r w:rsidR="004A0827">
        <w:rPr>
          <w:rFonts w:ascii="Arial" w:hAnsi="Arial" w:cs="Arial"/>
        </w:rPr>
        <w:t>5</w:t>
      </w:r>
      <w:r w:rsidR="007240D1" w:rsidRPr="00B97E83">
        <w:rPr>
          <w:rFonts w:ascii="Arial" w:hAnsi="Arial" w:cs="Arial"/>
        </w:rPr>
        <w:t xml:space="preserve"> and </w:t>
      </w:r>
      <w:r w:rsidR="000E5449">
        <w:rPr>
          <w:rFonts w:ascii="Arial" w:hAnsi="Arial" w:cs="Arial"/>
        </w:rPr>
        <w:t>7</w:t>
      </w:r>
      <w:r w:rsidR="004A0827">
        <w:rPr>
          <w:rFonts w:ascii="Arial" w:hAnsi="Arial" w:cs="Arial"/>
        </w:rPr>
        <w:t>6</w:t>
      </w:r>
      <w:r w:rsidR="007240D1" w:rsidRPr="00B97E83">
        <w:rPr>
          <w:rFonts w:ascii="Arial" w:hAnsi="Arial" w:cs="Arial"/>
        </w:rPr>
        <w:t xml:space="preserve">. </w:t>
      </w:r>
      <w:r w:rsidR="003A334F" w:rsidRPr="00B97E83">
        <w:rPr>
          <w:rFonts w:ascii="Arial" w:hAnsi="Arial" w:cs="Arial"/>
        </w:rPr>
        <w:t xml:space="preserve"> </w:t>
      </w:r>
    </w:p>
    <w:bookmarkEnd w:id="34"/>
    <w:bookmarkEnd w:id="35"/>
    <w:p w14:paraId="43B5B2D0" w14:textId="6E721641" w:rsidR="003A334F" w:rsidRPr="00B97E83" w:rsidRDefault="003A334F" w:rsidP="002F7D6E">
      <w:pPr>
        <w:pStyle w:val="BurnessNumbering1"/>
        <w:jc w:val="left"/>
        <w:rPr>
          <w:rFonts w:ascii="Arial" w:hAnsi="Arial" w:cs="Arial"/>
        </w:rPr>
      </w:pPr>
      <w:r w:rsidRPr="00B97E83">
        <w:rPr>
          <w:rFonts w:ascii="Arial" w:hAnsi="Arial" w:cs="Arial"/>
        </w:rPr>
        <w:t xml:space="preserve">The minimum number of charity trustees is </w:t>
      </w:r>
      <w:r w:rsidR="006B0C6C">
        <w:rPr>
          <w:rFonts w:ascii="Arial" w:hAnsi="Arial" w:cs="Arial"/>
        </w:rPr>
        <w:t>5</w:t>
      </w:r>
      <w:r w:rsidR="007240D1" w:rsidRPr="00B97E83">
        <w:rPr>
          <w:rFonts w:ascii="Arial" w:hAnsi="Arial" w:cs="Arial"/>
        </w:rPr>
        <w:t>.</w:t>
      </w:r>
      <w:r w:rsidRPr="00B97E83">
        <w:rPr>
          <w:rFonts w:ascii="Arial" w:hAnsi="Arial" w:cs="Arial"/>
        </w:rPr>
        <w:t xml:space="preserve"> </w:t>
      </w:r>
    </w:p>
    <w:p w14:paraId="2C99B48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Eligibility</w:t>
      </w:r>
    </w:p>
    <w:p w14:paraId="1FAE4B4C" w14:textId="21EB2D91" w:rsidR="003A334F" w:rsidRPr="00B97E83" w:rsidRDefault="007240D1" w:rsidP="002F7D6E">
      <w:pPr>
        <w:pStyle w:val="BurnessNumbering1"/>
        <w:jc w:val="left"/>
        <w:rPr>
          <w:rFonts w:ascii="Arial" w:hAnsi="Arial" w:cs="Arial"/>
        </w:rPr>
      </w:pPr>
      <w:bookmarkStart w:id="36" w:name="ClauseRef31"/>
      <w:r w:rsidRPr="00B97E83">
        <w:rPr>
          <w:rFonts w:ascii="Arial" w:hAnsi="Arial" w:cs="Arial"/>
        </w:rPr>
        <w:t xml:space="preserve">A person shall not be eligible for election/appointment to the board under clauses </w:t>
      </w:r>
      <w:r w:rsidR="004A0827">
        <w:rPr>
          <w:rFonts w:ascii="Arial" w:hAnsi="Arial" w:cs="Arial"/>
        </w:rPr>
        <w:t>71</w:t>
      </w:r>
      <w:r w:rsidRPr="00B97E83">
        <w:rPr>
          <w:rFonts w:ascii="Arial" w:hAnsi="Arial" w:cs="Arial"/>
        </w:rPr>
        <w:t xml:space="preserve"> 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w:t>
      </w:r>
      <w:r w:rsidR="00E45FDA" w:rsidRPr="00B97E83">
        <w:rPr>
          <w:rFonts w:ascii="Arial" w:hAnsi="Arial" w:cs="Arial"/>
        </w:rPr>
        <w:fldChar w:fldCharType="end"/>
      </w:r>
      <w:r w:rsidR="004A0827">
        <w:rPr>
          <w:rFonts w:ascii="Arial" w:hAnsi="Arial" w:cs="Arial"/>
        </w:rPr>
        <w:t>4</w:t>
      </w:r>
      <w:r w:rsidRPr="00B97E83">
        <w:rPr>
          <w:rFonts w:ascii="Arial" w:hAnsi="Arial" w:cs="Arial"/>
        </w:rPr>
        <w:t xml:space="preserve"> unless </w:t>
      </w:r>
      <w:r w:rsidR="0073313D" w:rsidRPr="00B97E83">
        <w:rPr>
          <w:rFonts w:ascii="Arial" w:hAnsi="Arial" w:cs="Arial"/>
        </w:rPr>
        <w:t xml:space="preserve">they are </w:t>
      </w:r>
      <w:r w:rsidRPr="00B97E83">
        <w:rPr>
          <w:rFonts w:ascii="Arial" w:hAnsi="Arial" w:cs="Arial"/>
        </w:rPr>
        <w:t>a member of the organisation; a person appointed to the board under clause</w:t>
      </w:r>
      <w:r w:rsidR="00F57B75" w:rsidRPr="00B97E83">
        <w:rPr>
          <w:rFonts w:ascii="Arial" w:hAnsi="Arial" w:cs="Arial"/>
        </w:rPr>
        <w:t>s</w:t>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7</w:t>
      </w:r>
      <w:r w:rsidRPr="00B97E83">
        <w:rPr>
          <w:rFonts w:ascii="Arial" w:hAnsi="Arial" w:cs="Arial"/>
        </w:rPr>
        <w:fldChar w:fldCharType="end"/>
      </w:r>
      <w:r w:rsidR="004A0827">
        <w:rPr>
          <w:rFonts w:ascii="Arial" w:hAnsi="Arial" w:cs="Arial"/>
        </w:rPr>
        <w:t>5</w:t>
      </w:r>
      <w:r w:rsidR="00F57B75" w:rsidRPr="00B97E83">
        <w:rPr>
          <w:rFonts w:ascii="Arial" w:hAnsi="Arial" w:cs="Arial"/>
        </w:rPr>
        <w:t xml:space="preserve"> and </w:t>
      </w:r>
      <w:r w:rsidR="00F57B75" w:rsidRPr="00B97E83">
        <w:rPr>
          <w:rFonts w:ascii="Arial" w:hAnsi="Arial" w:cs="Arial"/>
        </w:rPr>
        <w:fldChar w:fldCharType="begin"/>
      </w:r>
      <w:r w:rsidR="00F57B75" w:rsidRPr="00B97E83">
        <w:rPr>
          <w:rFonts w:ascii="Arial" w:hAnsi="Arial" w:cs="Arial"/>
        </w:rPr>
        <w:instrText xml:space="preserve"> REF _Ref384739716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8156CC" w:rsidRPr="00B97E83">
        <w:rPr>
          <w:rFonts w:ascii="Arial" w:hAnsi="Arial" w:cs="Arial"/>
        </w:rPr>
        <w:t>7</w:t>
      </w:r>
      <w:r w:rsidR="00F57B75" w:rsidRPr="00B97E83">
        <w:rPr>
          <w:rFonts w:ascii="Arial" w:hAnsi="Arial" w:cs="Arial"/>
        </w:rPr>
        <w:fldChar w:fldCharType="end"/>
      </w:r>
      <w:r w:rsidR="004A0827">
        <w:rPr>
          <w:rFonts w:ascii="Arial" w:hAnsi="Arial" w:cs="Arial"/>
        </w:rPr>
        <w:t>6</w:t>
      </w:r>
      <w:r w:rsidRPr="00B97E83">
        <w:rPr>
          <w:rFonts w:ascii="Arial" w:hAnsi="Arial" w:cs="Arial"/>
        </w:rPr>
        <w:t xml:space="preserve"> need not, however, be a member of the organisation</w:t>
      </w:r>
      <w:r w:rsidR="00C905C3" w:rsidRPr="00B97E83">
        <w:rPr>
          <w:rFonts w:ascii="Arial" w:hAnsi="Arial" w:cs="Arial"/>
        </w:rPr>
        <w:t>.</w:t>
      </w:r>
    </w:p>
    <w:p w14:paraId="7C8B704F" w14:textId="77777777" w:rsidR="003A334F" w:rsidRPr="00B97E83" w:rsidRDefault="003A334F" w:rsidP="002F7D6E">
      <w:pPr>
        <w:pStyle w:val="BurnessNumbering1"/>
        <w:jc w:val="left"/>
        <w:rPr>
          <w:rFonts w:ascii="Arial" w:hAnsi="Arial" w:cs="Arial"/>
        </w:rPr>
      </w:pPr>
      <w:bookmarkStart w:id="37" w:name="ClauseRef59"/>
      <w:bookmarkStart w:id="38" w:name="ClauseRef60"/>
      <w:bookmarkStart w:id="39" w:name="ClauseRef66"/>
      <w:bookmarkEnd w:id="36"/>
      <w:r w:rsidRPr="00B97E83">
        <w:rPr>
          <w:rFonts w:ascii="Arial" w:hAnsi="Arial" w:cs="Arial"/>
        </w:rPr>
        <w:t>A person will not be eligible for election or appoi</w:t>
      </w:r>
      <w:r w:rsidR="0073313D" w:rsidRPr="00B97E83">
        <w:rPr>
          <w:rFonts w:ascii="Arial" w:hAnsi="Arial" w:cs="Arial"/>
        </w:rPr>
        <w:t>ntment to the board if they are</w:t>
      </w:r>
      <w:r w:rsidRPr="00B97E83">
        <w:rPr>
          <w:rFonts w:ascii="Arial" w:hAnsi="Arial" w:cs="Arial"/>
        </w:rPr>
        <w:t xml:space="preserve">: </w:t>
      </w:r>
    </w:p>
    <w:bookmarkEnd w:id="37"/>
    <w:bookmarkEnd w:id="38"/>
    <w:bookmarkEnd w:id="39"/>
    <w:p w14:paraId="0C606E6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disqualified from being a charity trustee under the </w:t>
      </w:r>
      <w:r w:rsidR="00761842" w:rsidRPr="00B97E83">
        <w:rPr>
          <w:rFonts w:ascii="Arial" w:hAnsi="Arial" w:cs="Arial"/>
        </w:rPr>
        <w:t>Scottish Charities Act</w:t>
      </w:r>
      <w:r w:rsidRPr="00B97E83">
        <w:rPr>
          <w:rFonts w:ascii="Arial" w:hAnsi="Arial" w:cs="Arial"/>
        </w:rPr>
        <w:t>; or</w:t>
      </w:r>
    </w:p>
    <w:p w14:paraId="6A7827E1"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an employee of the organisation.</w:t>
      </w:r>
    </w:p>
    <w:p w14:paraId="1E9EC100" w14:textId="77777777" w:rsidR="003A334F" w:rsidRPr="00B97E83" w:rsidRDefault="003A334F" w:rsidP="002F7D6E">
      <w:pPr>
        <w:pStyle w:val="BurnessNumbering2"/>
        <w:numPr>
          <w:ilvl w:val="0"/>
          <w:numId w:val="0"/>
        </w:numPr>
        <w:ind w:left="709" w:hanging="709"/>
        <w:jc w:val="left"/>
        <w:rPr>
          <w:rFonts w:ascii="Arial" w:hAnsi="Arial" w:cs="Arial"/>
        </w:rPr>
      </w:pPr>
      <w:r w:rsidRPr="00B97E83">
        <w:rPr>
          <w:rFonts w:ascii="Arial" w:hAnsi="Arial" w:cs="Arial"/>
          <w:b/>
          <w:bCs/>
        </w:rPr>
        <w:t>Initial charity trustees</w:t>
      </w:r>
    </w:p>
    <w:p w14:paraId="4B5EE3CF" w14:textId="77777777" w:rsidR="003A334F" w:rsidRPr="00B97E83" w:rsidRDefault="003A334F" w:rsidP="002F7D6E">
      <w:pPr>
        <w:pStyle w:val="BurnessNumbering1"/>
        <w:jc w:val="left"/>
        <w:rPr>
          <w:rFonts w:ascii="Arial" w:hAnsi="Arial" w:cs="Arial"/>
        </w:rPr>
      </w:pPr>
      <w:bookmarkStart w:id="40" w:name="_Ref69333929"/>
      <w:bookmarkStart w:id="41" w:name="ClauseRef63"/>
      <w:r w:rsidRPr="00B97E83">
        <w:rPr>
          <w:rFonts w:ascii="Arial" w:hAnsi="Arial" w:cs="Arial"/>
        </w:rPr>
        <w:t>The individuals who signed the charity trustee declaration forms which accompanied the application for incorporation of the organisation shall be deemed to have been appointed by the members as charity trustees with effect from the date of incorporation of the organisation.</w:t>
      </w:r>
      <w:bookmarkEnd w:id="40"/>
    </w:p>
    <w:bookmarkEnd w:id="41"/>
    <w:p w14:paraId="125648A1"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lastRenderedPageBreak/>
        <w:t xml:space="preserve">Election, retiral, re-election </w:t>
      </w:r>
    </w:p>
    <w:p w14:paraId="132D0675" w14:textId="4B63BE4B" w:rsidR="003A334F" w:rsidRPr="00B97E83" w:rsidRDefault="003A334F" w:rsidP="002F7D6E">
      <w:pPr>
        <w:pStyle w:val="BurnessNumbering1"/>
        <w:jc w:val="left"/>
        <w:rPr>
          <w:rFonts w:ascii="Arial" w:hAnsi="Arial" w:cs="Arial"/>
        </w:rPr>
      </w:pPr>
      <w:bookmarkStart w:id="42" w:name="_Ref69333776"/>
      <w:bookmarkStart w:id="43" w:name="ClauseRef22"/>
      <w:bookmarkStart w:id="44" w:name="ClauseRef32"/>
      <w:bookmarkStart w:id="45" w:name="ClauseRef61"/>
      <w:r w:rsidRPr="00B97E83">
        <w:rPr>
          <w:rFonts w:ascii="Arial" w:hAnsi="Arial" w:cs="Arial"/>
        </w:rPr>
        <w:t>At each AGM, the members may el</w:t>
      </w:r>
      <w:r w:rsidR="0073313D" w:rsidRPr="00B97E83">
        <w:rPr>
          <w:rFonts w:ascii="Arial" w:hAnsi="Arial" w:cs="Arial"/>
        </w:rPr>
        <w:t>ect any member (</w:t>
      </w:r>
      <w:r w:rsidR="0057260E" w:rsidRPr="00B97E83">
        <w:rPr>
          <w:rFonts w:ascii="Arial" w:hAnsi="Arial" w:cs="Arial"/>
        </w:rPr>
        <w:t xml:space="preserve">subject to clause </w:t>
      </w:r>
      <w:r w:rsidR="0057260E" w:rsidRPr="00B97E83">
        <w:rPr>
          <w:rFonts w:ascii="Arial" w:hAnsi="Arial" w:cs="Arial"/>
        </w:rPr>
        <w:fldChar w:fldCharType="begin"/>
      </w:r>
      <w:r w:rsidR="0057260E" w:rsidRPr="00B97E83">
        <w:rPr>
          <w:rFonts w:ascii="Arial" w:hAnsi="Arial" w:cs="Arial"/>
        </w:rPr>
        <w:instrText xml:space="preserve"> REF _Ref67675075 \r \h </w:instrText>
      </w:r>
      <w:r w:rsidR="00B97E83">
        <w:rPr>
          <w:rFonts w:ascii="Arial" w:hAnsi="Arial" w:cs="Arial"/>
        </w:rPr>
        <w:instrText xml:space="preserve"> \* MERGEFORMAT </w:instrText>
      </w:r>
      <w:r w:rsidR="0057260E" w:rsidRPr="00B97E83">
        <w:rPr>
          <w:rFonts w:ascii="Arial" w:hAnsi="Arial" w:cs="Arial"/>
        </w:rPr>
      </w:r>
      <w:r w:rsidR="0057260E" w:rsidRPr="00B97E83">
        <w:rPr>
          <w:rFonts w:ascii="Arial" w:hAnsi="Arial" w:cs="Arial"/>
        </w:rPr>
        <w:fldChar w:fldCharType="separate"/>
      </w:r>
      <w:r w:rsidR="008156CC" w:rsidRPr="00B97E83">
        <w:rPr>
          <w:rFonts w:ascii="Arial" w:hAnsi="Arial" w:cs="Arial"/>
        </w:rPr>
        <w:t>6</w:t>
      </w:r>
      <w:r w:rsidR="0057260E" w:rsidRPr="00B97E83">
        <w:rPr>
          <w:rFonts w:ascii="Arial" w:hAnsi="Arial" w:cs="Arial"/>
        </w:rPr>
        <w:fldChar w:fldCharType="end"/>
      </w:r>
      <w:r w:rsidR="004A0827">
        <w:rPr>
          <w:rFonts w:ascii="Arial" w:hAnsi="Arial" w:cs="Arial"/>
        </w:rPr>
        <w:t>6</w:t>
      </w:r>
      <w:r w:rsidR="0057260E" w:rsidRPr="00B97E83">
        <w:rPr>
          <w:rFonts w:ascii="Arial" w:hAnsi="Arial" w:cs="Arial"/>
        </w:rPr>
        <w:t xml:space="preserve">, and providing </w:t>
      </w:r>
      <w:r w:rsidR="0073313D" w:rsidRPr="00B97E83">
        <w:rPr>
          <w:rFonts w:ascii="Arial" w:hAnsi="Arial" w:cs="Arial"/>
        </w:rPr>
        <w:t>they are</w:t>
      </w:r>
      <w:r w:rsidR="0057260E" w:rsidRPr="00B97E83">
        <w:rPr>
          <w:rFonts w:ascii="Arial" w:hAnsi="Arial" w:cs="Arial"/>
        </w:rPr>
        <w:t xml:space="preserve"> not</w:t>
      </w:r>
      <w:r w:rsidRPr="00B97E83">
        <w:rPr>
          <w:rFonts w:ascii="Arial" w:hAnsi="Arial" w:cs="Arial"/>
        </w:rPr>
        <w:t xml:space="preserve"> debarred under clause</w:t>
      </w:r>
      <w:r w:rsidR="00894563" w:rsidRPr="00B97E83">
        <w:rPr>
          <w:rFonts w:ascii="Arial" w:hAnsi="Arial" w:cs="Arial"/>
        </w:rPr>
        <w:t xml:space="preserve"> </w:t>
      </w:r>
      <w:r w:rsidR="00A70BF8">
        <w:rPr>
          <w:rFonts w:ascii="Arial" w:hAnsi="Arial" w:cs="Arial"/>
        </w:rPr>
        <w:t>6</w:t>
      </w:r>
      <w:r w:rsidR="004A0827">
        <w:rPr>
          <w:rFonts w:ascii="Arial" w:hAnsi="Arial" w:cs="Arial"/>
        </w:rPr>
        <w:t>9</w:t>
      </w:r>
      <w:r w:rsidRPr="00B97E83">
        <w:rPr>
          <w:rFonts w:ascii="Arial" w:hAnsi="Arial" w:cs="Arial"/>
        </w:rPr>
        <w:t>) to be a charity trustee.</w:t>
      </w:r>
      <w:bookmarkEnd w:id="42"/>
    </w:p>
    <w:p w14:paraId="415D724C" w14:textId="39E23DD7" w:rsidR="003A334F" w:rsidRPr="00B97E83" w:rsidRDefault="003A334F" w:rsidP="002F7D6E">
      <w:pPr>
        <w:pStyle w:val="BurnessNumbering1"/>
        <w:jc w:val="left"/>
        <w:rPr>
          <w:rFonts w:ascii="Arial" w:hAnsi="Arial" w:cs="Arial"/>
        </w:rPr>
      </w:pPr>
      <w:bookmarkStart w:id="46" w:name="ClauseRef62"/>
      <w:bookmarkStart w:id="47" w:name="ClauseRef64"/>
      <w:bookmarkEnd w:id="43"/>
      <w:bookmarkEnd w:id="44"/>
      <w:bookmarkEnd w:id="45"/>
      <w:r w:rsidRPr="00B97E83">
        <w:rPr>
          <w:rFonts w:ascii="Arial" w:hAnsi="Arial" w:cs="Arial"/>
        </w:rPr>
        <w:t>The board may at any time appoint any member (</w:t>
      </w:r>
      <w:r w:rsidR="0057260E" w:rsidRPr="00B97E83">
        <w:rPr>
          <w:rFonts w:ascii="Arial" w:hAnsi="Arial" w:cs="Arial"/>
        </w:rPr>
        <w:t xml:space="preserve">subject to clause </w:t>
      </w:r>
      <w:r w:rsidR="00E45FDA" w:rsidRPr="00B97E83">
        <w:rPr>
          <w:rFonts w:ascii="Arial" w:hAnsi="Arial" w:cs="Arial"/>
        </w:rPr>
        <w:fldChar w:fldCharType="begin"/>
      </w:r>
      <w:r w:rsidR="00E45FDA" w:rsidRPr="00B97E83">
        <w:rPr>
          <w:rFonts w:ascii="Arial" w:hAnsi="Arial" w:cs="Arial"/>
        </w:rPr>
        <w:instrText xml:space="preserve"> REF _Ref67675075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6</w:t>
      </w:r>
      <w:r w:rsidR="00E45FDA" w:rsidRPr="00B97E83">
        <w:rPr>
          <w:rFonts w:ascii="Arial" w:hAnsi="Arial" w:cs="Arial"/>
        </w:rPr>
        <w:fldChar w:fldCharType="end"/>
      </w:r>
      <w:r w:rsidR="004A0827">
        <w:rPr>
          <w:rFonts w:ascii="Arial" w:hAnsi="Arial" w:cs="Arial"/>
        </w:rPr>
        <w:t>6</w:t>
      </w:r>
      <w:r w:rsidR="0057260E" w:rsidRPr="00B97E83">
        <w:rPr>
          <w:rFonts w:ascii="Arial" w:hAnsi="Arial" w:cs="Arial"/>
        </w:rPr>
        <w:t xml:space="preserve">, and providing </w:t>
      </w:r>
      <w:r w:rsidR="0073313D" w:rsidRPr="00B97E83">
        <w:rPr>
          <w:rFonts w:ascii="Arial" w:hAnsi="Arial" w:cs="Arial"/>
        </w:rPr>
        <w:t>they are</w:t>
      </w:r>
      <w:r w:rsidR="0057260E" w:rsidRPr="00B97E83">
        <w:rPr>
          <w:rFonts w:ascii="Arial" w:hAnsi="Arial" w:cs="Arial"/>
        </w:rPr>
        <w:t xml:space="preserve"> not</w:t>
      </w:r>
      <w:r w:rsidR="0073313D" w:rsidRPr="00B97E83">
        <w:rPr>
          <w:rFonts w:ascii="Arial" w:hAnsi="Arial" w:cs="Arial"/>
        </w:rPr>
        <w:t xml:space="preserve"> </w:t>
      </w:r>
      <w:r w:rsidRPr="00B97E83">
        <w:rPr>
          <w:rFonts w:ascii="Arial" w:hAnsi="Arial" w:cs="Arial"/>
        </w:rPr>
        <w:t>debarred under clause</w:t>
      </w:r>
      <w:r w:rsidR="00894563" w:rsidRPr="00B97E83">
        <w:rPr>
          <w:rFonts w:ascii="Arial" w:hAnsi="Arial" w:cs="Arial"/>
        </w:rPr>
        <w:t xml:space="preserve"> </w:t>
      </w:r>
      <w:r w:rsidR="00A70BF8">
        <w:rPr>
          <w:rFonts w:ascii="Arial" w:hAnsi="Arial" w:cs="Arial"/>
        </w:rPr>
        <w:t>6</w:t>
      </w:r>
      <w:r w:rsidR="004A0827">
        <w:rPr>
          <w:rFonts w:ascii="Arial" w:hAnsi="Arial" w:cs="Arial"/>
        </w:rPr>
        <w:t>9</w:t>
      </w:r>
      <w:r w:rsidRPr="00B97E83">
        <w:rPr>
          <w:rFonts w:ascii="Arial" w:hAnsi="Arial" w:cs="Arial"/>
        </w:rPr>
        <w:t>) to be a charity trustee.</w:t>
      </w:r>
    </w:p>
    <w:bookmarkEnd w:id="46"/>
    <w:bookmarkEnd w:id="47"/>
    <w:p w14:paraId="38F6A580" w14:textId="76C92AD8" w:rsidR="003A334F" w:rsidRPr="00B97E83" w:rsidRDefault="007240D1" w:rsidP="002F7D6E">
      <w:pPr>
        <w:pStyle w:val="BurnessNumbering1"/>
        <w:jc w:val="left"/>
        <w:rPr>
          <w:rFonts w:ascii="Arial" w:hAnsi="Arial" w:cs="Arial"/>
        </w:rPr>
      </w:pPr>
      <w:r w:rsidRPr="00B97E83">
        <w:rPr>
          <w:rFonts w:ascii="Arial" w:hAnsi="Arial" w:cs="Arial"/>
        </w:rPr>
        <w:t xml:space="preserve">At each AGM, all of the charity trustees elected/appointed under clauses </w:t>
      </w:r>
      <w:r w:rsidR="004A0827">
        <w:rPr>
          <w:rFonts w:ascii="Arial" w:hAnsi="Arial" w:cs="Arial"/>
        </w:rPr>
        <w:t>71</w:t>
      </w:r>
      <w:r w:rsidRPr="00B97E83">
        <w:rPr>
          <w:rFonts w:ascii="Arial" w:hAnsi="Arial" w:cs="Arial"/>
        </w:rPr>
        <w:t xml:space="preserve"> and </w:t>
      </w:r>
      <w:r w:rsidR="00A70BF8">
        <w:rPr>
          <w:rFonts w:ascii="Arial" w:hAnsi="Arial" w:cs="Arial"/>
        </w:rPr>
        <w:t>7</w:t>
      </w:r>
      <w:r w:rsidR="004A0827">
        <w:rPr>
          <w:rFonts w:ascii="Arial" w:hAnsi="Arial" w:cs="Arial"/>
        </w:rPr>
        <w:t>2</w:t>
      </w:r>
      <w:r w:rsidR="00894563" w:rsidRPr="00B97E83">
        <w:rPr>
          <w:rFonts w:ascii="Arial" w:hAnsi="Arial" w:cs="Arial"/>
        </w:rPr>
        <w:fldChar w:fldCharType="begin"/>
      </w:r>
      <w:r w:rsidR="00894563" w:rsidRPr="00B97E83">
        <w:rPr>
          <w:rFonts w:ascii="Arial" w:hAnsi="Arial" w:cs="Arial"/>
        </w:rPr>
        <w:instrText xml:space="preserve"> REF ClauseRef62\n  \* MERGEFORMAT </w:instrText>
      </w:r>
      <w:r w:rsidR="002100FF">
        <w:rPr>
          <w:rFonts w:ascii="Arial" w:hAnsi="Arial" w:cs="Arial"/>
        </w:rPr>
        <w:fldChar w:fldCharType="separate"/>
      </w:r>
      <w:r w:rsidR="00894563" w:rsidRPr="00B97E83">
        <w:rPr>
          <w:rFonts w:ascii="Arial" w:hAnsi="Arial" w:cs="Arial"/>
        </w:rPr>
        <w:fldChar w:fldCharType="end"/>
      </w:r>
      <w:r w:rsidR="003005B7" w:rsidRPr="00B97E83">
        <w:rPr>
          <w:rFonts w:ascii="Arial" w:hAnsi="Arial" w:cs="Arial"/>
        </w:rPr>
        <w:t xml:space="preserve"> (and, in the case of the first AGM, those deemed to have been appointed</w:t>
      </w:r>
      <w:r w:rsidR="000E2324" w:rsidRPr="00B97E83">
        <w:rPr>
          <w:rFonts w:ascii="Arial" w:hAnsi="Arial" w:cs="Arial"/>
        </w:rPr>
        <w:t xml:space="preserve"> by the members</w:t>
      </w:r>
      <w:r w:rsidR="003005B7" w:rsidRPr="00B97E83">
        <w:rPr>
          <w:rFonts w:ascii="Arial" w:hAnsi="Arial" w:cs="Arial"/>
        </w:rPr>
        <w:t xml:space="preserve"> under clause</w:t>
      </w:r>
      <w:r w:rsidR="00894563" w:rsidRPr="00B97E83">
        <w:rPr>
          <w:rFonts w:ascii="Arial" w:hAnsi="Arial" w:cs="Arial"/>
        </w:rPr>
        <w:t xml:space="preserve"> </w:t>
      </w:r>
      <w:r w:rsidR="004A0827">
        <w:rPr>
          <w:rFonts w:ascii="Arial" w:hAnsi="Arial" w:cs="Arial"/>
        </w:rPr>
        <w:t>70</w:t>
      </w:r>
      <w:r w:rsidR="00894563" w:rsidRPr="00B97E83">
        <w:rPr>
          <w:rFonts w:ascii="Arial" w:hAnsi="Arial" w:cs="Arial"/>
        </w:rPr>
        <w:fldChar w:fldCharType="begin"/>
      </w:r>
      <w:r w:rsidR="00894563" w:rsidRPr="00B97E83">
        <w:rPr>
          <w:rFonts w:ascii="Arial" w:hAnsi="Arial" w:cs="Arial"/>
        </w:rPr>
        <w:instrText xml:space="preserve"> REF ClauseRef63\n  \* MERGEFORMAT </w:instrText>
      </w:r>
      <w:r w:rsidR="002100FF">
        <w:rPr>
          <w:rFonts w:ascii="Arial" w:hAnsi="Arial" w:cs="Arial"/>
        </w:rPr>
        <w:fldChar w:fldCharType="separate"/>
      </w:r>
      <w:r w:rsidR="00894563" w:rsidRPr="00B97E83">
        <w:rPr>
          <w:rFonts w:ascii="Arial" w:hAnsi="Arial" w:cs="Arial"/>
        </w:rPr>
        <w:fldChar w:fldCharType="end"/>
      </w:r>
      <w:r w:rsidR="003005B7" w:rsidRPr="00B97E83">
        <w:rPr>
          <w:rFonts w:ascii="Arial" w:hAnsi="Arial" w:cs="Arial"/>
        </w:rPr>
        <w:t>)</w:t>
      </w:r>
      <w:r w:rsidRPr="00B97E83">
        <w:rPr>
          <w:rFonts w:ascii="Arial" w:hAnsi="Arial" w:cs="Arial"/>
        </w:rPr>
        <w:t xml:space="preserve"> shall retire from office – but shall then be eligible for re-election </w:t>
      </w:r>
      <w:r w:rsidR="003A334F" w:rsidRPr="00B97E83">
        <w:rPr>
          <w:rFonts w:ascii="Arial" w:hAnsi="Arial" w:cs="Arial"/>
        </w:rPr>
        <w:t>under clause</w:t>
      </w:r>
      <w:r w:rsidR="004A0827">
        <w:rPr>
          <w:rFonts w:ascii="Arial" w:hAnsi="Arial" w:cs="Arial"/>
        </w:rPr>
        <w:t>71</w:t>
      </w:r>
      <w:r w:rsidR="003A334F" w:rsidRPr="00B97E83">
        <w:rPr>
          <w:rFonts w:ascii="Arial" w:hAnsi="Arial" w:cs="Arial"/>
        </w:rPr>
        <w:t xml:space="preserve">. </w:t>
      </w:r>
    </w:p>
    <w:p w14:paraId="6937FBCF" w14:textId="77777777" w:rsidR="003A334F" w:rsidRPr="00B97E83" w:rsidRDefault="003A334F" w:rsidP="002F7D6E">
      <w:pPr>
        <w:pStyle w:val="BurnessNumbering1"/>
        <w:jc w:val="left"/>
        <w:rPr>
          <w:rFonts w:ascii="Arial" w:hAnsi="Arial" w:cs="Arial"/>
        </w:rPr>
      </w:pPr>
      <w:bookmarkStart w:id="48" w:name="_Ref69333793"/>
      <w:bookmarkStart w:id="49" w:name="ClauseRef23"/>
      <w:bookmarkStart w:id="50" w:name="ClauseRef67"/>
      <w:r w:rsidRPr="00B97E83">
        <w:rPr>
          <w:rFonts w:ascii="Arial" w:hAnsi="Arial" w:cs="Arial"/>
        </w:rPr>
        <w:t xml:space="preserve">A charity trustee retiring at an AGM will be deemed to have been re-elected unless: </w:t>
      </w:r>
      <w:bookmarkEnd w:id="48"/>
    </w:p>
    <w:bookmarkEnd w:id="49"/>
    <w:bookmarkEnd w:id="50"/>
    <w:p w14:paraId="23C42C03"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advise</w:t>
      </w:r>
      <w:r w:rsidR="003A334F" w:rsidRPr="00B97E83">
        <w:rPr>
          <w:rFonts w:ascii="Arial" w:hAnsi="Arial" w:cs="Arial"/>
        </w:rPr>
        <w:t xml:space="preserve"> the board prior to the conclu</w:t>
      </w:r>
      <w:r w:rsidRPr="00B97E83">
        <w:rPr>
          <w:rFonts w:ascii="Arial" w:hAnsi="Arial" w:cs="Arial"/>
        </w:rPr>
        <w:t>sion of the AGM that they do</w:t>
      </w:r>
      <w:r w:rsidR="003A334F" w:rsidRPr="00B97E83">
        <w:rPr>
          <w:rFonts w:ascii="Arial" w:hAnsi="Arial" w:cs="Arial"/>
        </w:rPr>
        <w:t xml:space="preserve"> not wish to be re-appointed as a charity trustee; or</w:t>
      </w:r>
    </w:p>
    <w:p w14:paraId="37D93393"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an election process wa</w:t>
      </w:r>
      <w:r w:rsidR="0073313D" w:rsidRPr="00B97E83">
        <w:rPr>
          <w:rFonts w:ascii="Arial" w:hAnsi="Arial" w:cs="Arial"/>
        </w:rPr>
        <w:t xml:space="preserve">s held at the </w:t>
      </w:r>
      <w:proofErr w:type="gramStart"/>
      <w:r w:rsidR="0073313D" w:rsidRPr="00B97E83">
        <w:rPr>
          <w:rFonts w:ascii="Arial" w:hAnsi="Arial" w:cs="Arial"/>
        </w:rPr>
        <w:t>AGM</w:t>
      </w:r>
      <w:proofErr w:type="gramEnd"/>
      <w:r w:rsidR="0073313D" w:rsidRPr="00B97E83">
        <w:rPr>
          <w:rFonts w:ascii="Arial" w:hAnsi="Arial" w:cs="Arial"/>
        </w:rPr>
        <w:t xml:space="preserve"> and they were</w:t>
      </w:r>
      <w:r w:rsidRPr="00B97E83">
        <w:rPr>
          <w:rFonts w:ascii="Arial" w:hAnsi="Arial" w:cs="Arial"/>
        </w:rPr>
        <w:t xml:space="preserve"> not among those elected/re-elected through that process</w:t>
      </w:r>
      <w:r w:rsidR="0057260E" w:rsidRPr="00B97E83">
        <w:rPr>
          <w:rFonts w:ascii="Arial" w:hAnsi="Arial" w:cs="Arial"/>
        </w:rPr>
        <w:t xml:space="preserve">. </w:t>
      </w:r>
      <w:r w:rsidRPr="00B97E83">
        <w:rPr>
          <w:rFonts w:ascii="Arial" w:hAnsi="Arial" w:cs="Arial"/>
        </w:rPr>
        <w:t xml:space="preserve"> </w:t>
      </w:r>
    </w:p>
    <w:p w14:paraId="66E00F31" w14:textId="77777777" w:rsidR="005D19F5" w:rsidRDefault="005D19F5" w:rsidP="002F7D6E">
      <w:pPr>
        <w:pStyle w:val="BurnessNumbering1"/>
        <w:numPr>
          <w:ilvl w:val="0"/>
          <w:numId w:val="0"/>
        </w:numPr>
        <w:ind w:left="709" w:hanging="709"/>
        <w:jc w:val="left"/>
        <w:rPr>
          <w:rFonts w:ascii="Arial" w:hAnsi="Arial" w:cs="Arial"/>
          <w:b/>
        </w:rPr>
      </w:pPr>
    </w:p>
    <w:p w14:paraId="229C68FE" w14:textId="0B5C16B7" w:rsidR="007240D1" w:rsidRPr="00B97E83" w:rsidRDefault="007240D1" w:rsidP="002F7D6E">
      <w:pPr>
        <w:pStyle w:val="BurnessNumbering1"/>
        <w:numPr>
          <w:ilvl w:val="0"/>
          <w:numId w:val="0"/>
        </w:numPr>
        <w:ind w:left="709" w:hanging="709"/>
        <w:jc w:val="left"/>
        <w:rPr>
          <w:rFonts w:ascii="Arial" w:hAnsi="Arial" w:cs="Arial"/>
          <w:b/>
        </w:rPr>
      </w:pPr>
      <w:r w:rsidRPr="00B97E83">
        <w:rPr>
          <w:rFonts w:ascii="Arial" w:hAnsi="Arial" w:cs="Arial"/>
          <w:b/>
        </w:rPr>
        <w:t>Appointment/re-appointment of co-opted charity trustees</w:t>
      </w:r>
    </w:p>
    <w:p w14:paraId="6574A2E6" w14:textId="2610ECFE" w:rsidR="007240D1" w:rsidRPr="00B97E83" w:rsidRDefault="007240D1" w:rsidP="002F7D6E">
      <w:pPr>
        <w:pStyle w:val="BurnessNumbering1"/>
        <w:jc w:val="left"/>
        <w:rPr>
          <w:rFonts w:ascii="Arial" w:hAnsi="Arial" w:cs="Arial"/>
        </w:rPr>
      </w:pPr>
      <w:bookmarkStart w:id="51" w:name="_Ref384739699"/>
      <w:r w:rsidRPr="00B97E83">
        <w:rPr>
          <w:rFonts w:ascii="Arial" w:hAnsi="Arial" w:cs="Arial"/>
        </w:rPr>
        <w:t>In addition to their powers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ClauseRef64\n  \* MERGEFORMAT </w:instrText>
      </w:r>
      <w:r w:rsidR="00894563" w:rsidRPr="00B97E83">
        <w:rPr>
          <w:rFonts w:ascii="Arial" w:hAnsi="Arial" w:cs="Arial"/>
        </w:rPr>
        <w:fldChar w:fldCharType="separate"/>
      </w:r>
      <w:r w:rsidR="008156CC" w:rsidRPr="00B97E83">
        <w:rPr>
          <w:rFonts w:ascii="Arial" w:hAnsi="Arial" w:cs="Arial"/>
        </w:rPr>
        <w:t>7</w:t>
      </w:r>
      <w:r w:rsidR="00894563" w:rsidRPr="00B97E83">
        <w:rPr>
          <w:rFonts w:ascii="Arial" w:hAnsi="Arial" w:cs="Arial"/>
        </w:rPr>
        <w:fldChar w:fldCharType="end"/>
      </w:r>
      <w:r w:rsidR="004A0827">
        <w:rPr>
          <w:rFonts w:ascii="Arial" w:hAnsi="Arial" w:cs="Arial"/>
        </w:rPr>
        <w:t>2</w:t>
      </w:r>
      <w:r w:rsidRPr="00B97E83">
        <w:rPr>
          <w:rFonts w:ascii="Arial" w:hAnsi="Arial" w:cs="Arial"/>
        </w:rPr>
        <w:t>, the board may at any time appoint any non-member of the organisation to be a charity trustee (subject to clause</w:t>
      </w:r>
      <w:r w:rsidR="00A3092B" w:rsidRPr="00B97E83">
        <w:rPr>
          <w:rFonts w:ascii="Arial" w:hAnsi="Arial" w:cs="Arial"/>
        </w:rPr>
        <w:t xml:space="preserve"> </w:t>
      </w:r>
      <w:r w:rsidR="00A3092B" w:rsidRPr="00B97E83">
        <w:rPr>
          <w:rFonts w:ascii="Arial" w:hAnsi="Arial" w:cs="Arial"/>
        </w:rPr>
        <w:fldChar w:fldCharType="begin"/>
      </w:r>
      <w:r w:rsidR="00A3092B" w:rsidRPr="00B97E83">
        <w:rPr>
          <w:rFonts w:ascii="Arial" w:hAnsi="Arial" w:cs="Arial"/>
        </w:rPr>
        <w:instrText xml:space="preserve"> REF ClauseRef65\n  \* MERGEFORMAT </w:instrText>
      </w:r>
      <w:r w:rsidR="00A3092B" w:rsidRPr="00B97E83">
        <w:rPr>
          <w:rFonts w:ascii="Arial" w:hAnsi="Arial" w:cs="Arial"/>
        </w:rPr>
        <w:fldChar w:fldCharType="separate"/>
      </w:r>
      <w:r w:rsidR="008156CC" w:rsidRPr="00B97E83">
        <w:rPr>
          <w:rFonts w:ascii="Arial" w:hAnsi="Arial" w:cs="Arial"/>
        </w:rPr>
        <w:t>6</w:t>
      </w:r>
      <w:r w:rsidR="00A3092B" w:rsidRPr="00B97E83">
        <w:rPr>
          <w:rFonts w:ascii="Arial" w:hAnsi="Arial" w:cs="Arial"/>
        </w:rPr>
        <w:fldChar w:fldCharType="end"/>
      </w:r>
      <w:r w:rsidR="004A0827">
        <w:rPr>
          <w:rFonts w:ascii="Arial" w:hAnsi="Arial" w:cs="Arial"/>
        </w:rPr>
        <w:t>6</w:t>
      </w:r>
      <w:r w:rsidR="00F70D45" w:rsidRPr="00B97E83">
        <w:rPr>
          <w:rFonts w:ascii="Arial" w:hAnsi="Arial" w:cs="Arial"/>
        </w:rPr>
        <w:t>, and providing they are</w:t>
      </w:r>
      <w:r w:rsidR="00A3092B" w:rsidRPr="00B97E83">
        <w:rPr>
          <w:rFonts w:ascii="Arial" w:hAnsi="Arial" w:cs="Arial"/>
        </w:rPr>
        <w:t xml:space="preserve"> not debarred under clause </w:t>
      </w:r>
      <w:r w:rsidR="001F3C4E">
        <w:rPr>
          <w:rFonts w:ascii="Arial" w:hAnsi="Arial" w:cs="Arial"/>
        </w:rPr>
        <w:t>6</w:t>
      </w:r>
      <w:r w:rsidR="004A0827">
        <w:rPr>
          <w:rFonts w:ascii="Arial" w:hAnsi="Arial" w:cs="Arial"/>
        </w:rPr>
        <w:t>9</w:t>
      </w:r>
      <w:r w:rsidRPr="00B97E83">
        <w:rPr>
          <w:rFonts w:ascii="Arial" w:hAnsi="Arial" w:cs="Arial"/>
        </w:rPr>
        <w:t>) eit</w:t>
      </w:r>
      <w:r w:rsidR="0073313D" w:rsidRPr="00B97E83">
        <w:rPr>
          <w:rFonts w:ascii="Arial" w:hAnsi="Arial" w:cs="Arial"/>
        </w:rPr>
        <w:t>her on the basis that they have</w:t>
      </w:r>
      <w:r w:rsidRPr="00B97E83">
        <w:rPr>
          <w:rFonts w:ascii="Arial" w:hAnsi="Arial" w:cs="Arial"/>
        </w:rPr>
        <w:t xml:space="preserve"> been nominated by </w:t>
      </w:r>
      <w:r w:rsidRPr="00B97E83">
        <w:rPr>
          <w:rFonts w:ascii="Arial" w:hAnsi="Arial" w:cs="Arial"/>
          <w:i/>
        </w:rPr>
        <w:t>or</w:t>
      </w:r>
      <w:r w:rsidR="0073313D" w:rsidRPr="00B97E83">
        <w:rPr>
          <w:rFonts w:ascii="Arial" w:hAnsi="Arial" w:cs="Arial"/>
        </w:rPr>
        <w:t xml:space="preserve"> on the basis that they have</w:t>
      </w:r>
      <w:r w:rsidRPr="00B97E83">
        <w:rPr>
          <w:rFonts w:ascii="Arial" w:hAnsi="Arial" w:cs="Arial"/>
        </w:rPr>
        <w:t xml:space="preserve"> specialist experience and/or skills which could be of assistance to the board.</w:t>
      </w:r>
      <w:bookmarkEnd w:id="51"/>
    </w:p>
    <w:p w14:paraId="469A4E76" w14:textId="7C3F8CD7" w:rsidR="007240D1" w:rsidRPr="00B97E83" w:rsidRDefault="007240D1" w:rsidP="002F7D6E">
      <w:pPr>
        <w:pStyle w:val="BurnessNumbering1"/>
        <w:jc w:val="left"/>
        <w:rPr>
          <w:rFonts w:ascii="Arial" w:hAnsi="Arial" w:cs="Arial"/>
        </w:rPr>
      </w:pPr>
      <w:bookmarkStart w:id="52" w:name="_Ref384739716"/>
      <w:r w:rsidRPr="00B97E83">
        <w:rPr>
          <w:rFonts w:ascii="Arial" w:hAnsi="Arial" w:cs="Arial"/>
        </w:rPr>
        <w:t xml:space="preserve">At each AGM, </w:t>
      </w:r>
      <w:proofErr w:type="gramStart"/>
      <w:r w:rsidRPr="00B97E83">
        <w:rPr>
          <w:rFonts w:ascii="Arial" w:hAnsi="Arial" w:cs="Arial"/>
        </w:rPr>
        <w:t>all of</w:t>
      </w:r>
      <w:proofErr w:type="gramEnd"/>
      <w:r w:rsidRPr="00B97E83">
        <w:rPr>
          <w:rFonts w:ascii="Arial" w:hAnsi="Arial" w:cs="Arial"/>
        </w:rPr>
        <w:t xml:space="preserve"> the charity trustees appointed under clause </w:t>
      </w:r>
      <w:r w:rsidRPr="00B97E83">
        <w:rPr>
          <w:rFonts w:ascii="Arial" w:hAnsi="Arial" w:cs="Arial"/>
        </w:rPr>
        <w:fldChar w:fldCharType="begin"/>
      </w:r>
      <w:r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7</w:t>
      </w:r>
      <w:r w:rsidRPr="00B97E83">
        <w:rPr>
          <w:rFonts w:ascii="Arial" w:hAnsi="Arial" w:cs="Arial"/>
        </w:rPr>
        <w:fldChar w:fldCharType="end"/>
      </w:r>
      <w:r w:rsidR="004A0827">
        <w:rPr>
          <w:rFonts w:ascii="Arial" w:hAnsi="Arial" w:cs="Arial"/>
        </w:rPr>
        <w:t>5</w:t>
      </w:r>
      <w:r w:rsidRPr="00B97E83">
        <w:rPr>
          <w:rFonts w:ascii="Arial" w:hAnsi="Arial" w:cs="Arial"/>
        </w:rPr>
        <w:t xml:space="preserve"> shall retire from office – but shall then be eligible for re-appointment</w:t>
      </w:r>
      <w:r w:rsidR="0057260E" w:rsidRPr="00B97E83">
        <w:rPr>
          <w:rFonts w:ascii="Arial" w:hAnsi="Arial" w:cs="Arial"/>
        </w:rPr>
        <w:t xml:space="preserve"> by the board (after the AGM)</w:t>
      </w:r>
      <w:r w:rsidRPr="00B97E83">
        <w:rPr>
          <w:rFonts w:ascii="Arial" w:hAnsi="Arial" w:cs="Arial"/>
        </w:rPr>
        <w:t xml:space="preserve"> under that clause.</w:t>
      </w:r>
      <w:bookmarkEnd w:id="52"/>
    </w:p>
    <w:p w14:paraId="28C0D6D7"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Termination of office</w:t>
      </w:r>
    </w:p>
    <w:p w14:paraId="08FEC502" w14:textId="77777777" w:rsidR="003A334F" w:rsidRPr="00B97E83" w:rsidRDefault="003A334F" w:rsidP="002F7D6E">
      <w:pPr>
        <w:pStyle w:val="BurnessNumbering1"/>
        <w:jc w:val="left"/>
        <w:rPr>
          <w:rFonts w:ascii="Arial" w:hAnsi="Arial" w:cs="Arial"/>
        </w:rPr>
      </w:pPr>
      <w:bookmarkStart w:id="53" w:name="_Ref67674578"/>
      <w:r w:rsidRPr="00B97E83">
        <w:rPr>
          <w:rFonts w:ascii="Arial" w:hAnsi="Arial" w:cs="Arial"/>
        </w:rPr>
        <w:t>A charity trustee will automatically cease to hold office if:</w:t>
      </w:r>
      <w:bookmarkEnd w:id="53"/>
    </w:p>
    <w:p w14:paraId="30D89B78"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disqualified from being a charity trustee under the </w:t>
      </w:r>
      <w:r w:rsidR="00761842" w:rsidRPr="00B97E83">
        <w:rPr>
          <w:rFonts w:ascii="Arial" w:hAnsi="Arial" w:cs="Arial"/>
        </w:rPr>
        <w:t xml:space="preserve">Scottish Charities </w:t>
      </w:r>
      <w:proofErr w:type="gramStart"/>
      <w:r w:rsidR="00761842" w:rsidRPr="00B97E83">
        <w:rPr>
          <w:rFonts w:ascii="Arial" w:hAnsi="Arial" w:cs="Arial"/>
        </w:rPr>
        <w:t>Act</w:t>
      </w:r>
      <w:r w:rsidR="003A334F" w:rsidRPr="00B97E83">
        <w:rPr>
          <w:rFonts w:ascii="Arial" w:hAnsi="Arial" w:cs="Arial"/>
        </w:rPr>
        <w:t>;</w:t>
      </w:r>
      <w:proofErr w:type="gramEnd"/>
    </w:p>
    <w:p w14:paraId="00D117D9"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incapable for medica</w:t>
      </w:r>
      <w:r w:rsidRPr="00B97E83">
        <w:rPr>
          <w:rFonts w:ascii="Arial" w:hAnsi="Arial" w:cs="Arial"/>
        </w:rPr>
        <w:t>l reasons of carrying out their</w:t>
      </w:r>
      <w:r w:rsidR="003A334F" w:rsidRPr="00B97E83">
        <w:rPr>
          <w:rFonts w:ascii="Arial" w:hAnsi="Arial" w:cs="Arial"/>
        </w:rPr>
        <w:t xml:space="preserve"> duties as a charity trustee - but only if that has continued (or is expected to continue) for a period of more than six </w:t>
      </w:r>
      <w:proofErr w:type="gramStart"/>
      <w:r w:rsidR="003A334F" w:rsidRPr="00B97E83">
        <w:rPr>
          <w:rFonts w:ascii="Arial" w:hAnsi="Arial" w:cs="Arial"/>
        </w:rPr>
        <w:t>months;</w:t>
      </w:r>
      <w:proofErr w:type="gramEnd"/>
    </w:p>
    <w:p w14:paraId="708C9DB8" w14:textId="4F85D6B0" w:rsidR="003A334F" w:rsidRPr="00B97E83" w:rsidRDefault="007240D1" w:rsidP="002F7D6E">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(in the case of a charity trustee elected/appointed under clauses </w:t>
      </w:r>
      <w:r w:rsidR="004A0827">
        <w:rPr>
          <w:rFonts w:ascii="Arial" w:hAnsi="Arial" w:cs="Arial"/>
        </w:rPr>
        <w:t>71</w:t>
      </w:r>
      <w:r w:rsidR="00E45FDA" w:rsidRPr="00B97E83">
        <w:rPr>
          <w:rFonts w:ascii="Arial" w:hAnsi="Arial" w:cs="Arial"/>
        </w:rPr>
        <w:fldChar w:fldCharType="begin"/>
      </w:r>
      <w:r w:rsidR="00E45FDA" w:rsidRPr="00B97E83">
        <w:rPr>
          <w:rFonts w:ascii="Arial" w:hAnsi="Arial" w:cs="Arial"/>
        </w:rPr>
        <w:instrText xml:space="preserve"> REF _Ref69333776 \r \h </w:instrText>
      </w:r>
      <w:r w:rsidR="00B97E83">
        <w:rPr>
          <w:rFonts w:ascii="Arial" w:hAnsi="Arial" w:cs="Arial"/>
        </w:rPr>
        <w:instrText xml:space="preserve"> \* MERGEFORMAT </w:instrText>
      </w:r>
      <w:r w:rsidR="00E45FDA" w:rsidRPr="00B97E83">
        <w:rPr>
          <w:rFonts w:ascii="Arial" w:hAnsi="Arial" w:cs="Arial"/>
        </w:rPr>
      </w:r>
      <w:r w:rsidR="002100FF">
        <w:rPr>
          <w:rFonts w:ascii="Arial" w:hAnsi="Arial" w:cs="Arial"/>
        </w:rPr>
        <w:fldChar w:fldCharType="separate"/>
      </w:r>
      <w:r w:rsidR="00E45FDA" w:rsidRPr="00B97E83">
        <w:rPr>
          <w:rFonts w:ascii="Arial" w:hAnsi="Arial" w:cs="Arial"/>
        </w:rPr>
        <w:fldChar w:fldCharType="end"/>
      </w:r>
      <w:r w:rsidRPr="00B97E83">
        <w:rPr>
          <w:rFonts w:ascii="Arial" w:hAnsi="Arial" w:cs="Arial"/>
        </w:rPr>
        <w:t xml:space="preserve"> to</w:t>
      </w:r>
      <w:r w:rsidR="001F3C4E">
        <w:rPr>
          <w:rFonts w:ascii="Arial" w:hAnsi="Arial" w:cs="Arial"/>
        </w:rPr>
        <w:t xml:space="preserve"> 7</w:t>
      </w:r>
      <w:r w:rsidR="004A0827">
        <w:rPr>
          <w:rFonts w:ascii="Arial" w:hAnsi="Arial" w:cs="Arial"/>
        </w:rPr>
        <w:t>4</w:t>
      </w:r>
      <w:r w:rsidR="00C8233B" w:rsidRPr="00B97E83">
        <w:rPr>
          <w:rFonts w:ascii="Arial" w:hAnsi="Arial" w:cs="Arial"/>
        </w:rPr>
        <w:t xml:space="preserve">, or deemed to have been appointed </w:t>
      </w:r>
      <w:r w:rsidR="000E2324" w:rsidRPr="00B97E83">
        <w:rPr>
          <w:rFonts w:ascii="Arial" w:hAnsi="Arial" w:cs="Arial"/>
        </w:rPr>
        <w:t xml:space="preserve">by the members </w:t>
      </w:r>
      <w:r w:rsidR="00C8233B" w:rsidRPr="00B97E83">
        <w:rPr>
          <w:rFonts w:ascii="Arial" w:hAnsi="Arial" w:cs="Arial"/>
        </w:rPr>
        <w:t xml:space="preserve">under clause </w:t>
      </w:r>
      <w:r w:rsidR="004A0827">
        <w:rPr>
          <w:rFonts w:ascii="Arial" w:hAnsi="Arial" w:cs="Arial"/>
        </w:rPr>
        <w:t>70</w:t>
      </w:r>
      <w:r w:rsidR="00E7797B" w:rsidRPr="00B97E83">
        <w:rPr>
          <w:rFonts w:ascii="Arial" w:hAnsi="Arial" w:cs="Arial"/>
        </w:rPr>
        <w:fldChar w:fldCharType="begin"/>
      </w:r>
      <w:r w:rsidR="00E7797B" w:rsidRPr="00B97E83">
        <w:rPr>
          <w:rFonts w:ascii="Arial" w:hAnsi="Arial" w:cs="Arial"/>
        </w:rPr>
        <w:instrText xml:space="preserve"> REF _Ref69333929 \r \h </w:instrText>
      </w:r>
      <w:r w:rsidR="00B97E83">
        <w:rPr>
          <w:rFonts w:ascii="Arial" w:hAnsi="Arial" w:cs="Arial"/>
        </w:rPr>
        <w:instrText xml:space="preserve"> \* MERGEFORMAT </w:instrText>
      </w:r>
      <w:r w:rsidR="00E7797B" w:rsidRPr="00B97E83">
        <w:rPr>
          <w:rFonts w:ascii="Arial" w:hAnsi="Arial" w:cs="Arial"/>
        </w:rPr>
      </w:r>
      <w:r w:rsidR="002100FF">
        <w:rPr>
          <w:rFonts w:ascii="Arial" w:hAnsi="Arial" w:cs="Arial"/>
        </w:rPr>
        <w:fldChar w:fldCharType="separate"/>
      </w:r>
      <w:r w:rsidR="00E7797B" w:rsidRPr="00B97E83">
        <w:rPr>
          <w:rFonts w:ascii="Arial" w:hAnsi="Arial" w:cs="Arial"/>
        </w:rPr>
        <w:fldChar w:fldCharType="end"/>
      </w:r>
      <w:r w:rsidR="0073313D" w:rsidRPr="00B97E83">
        <w:rPr>
          <w:rFonts w:ascii="Arial" w:hAnsi="Arial" w:cs="Arial"/>
        </w:rPr>
        <w:t>) they cease</w:t>
      </w:r>
      <w:r w:rsidRPr="00B97E83">
        <w:rPr>
          <w:rFonts w:ascii="Arial" w:hAnsi="Arial" w:cs="Arial"/>
        </w:rPr>
        <w:t xml:space="preserve"> to be a member of the organisation</w:t>
      </w:r>
      <w:r w:rsidR="003A334F" w:rsidRPr="00B97E83">
        <w:rPr>
          <w:rFonts w:ascii="Arial" w:hAnsi="Arial" w:cs="Arial"/>
        </w:rPr>
        <w:t>;</w:t>
      </w:r>
    </w:p>
    <w:p w14:paraId="5D8B9D65"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an employee of the </w:t>
      </w:r>
      <w:proofErr w:type="gramStart"/>
      <w:r w:rsidR="003A334F" w:rsidRPr="00B97E83">
        <w:rPr>
          <w:rFonts w:ascii="Arial" w:hAnsi="Arial" w:cs="Arial"/>
        </w:rPr>
        <w:t>organisation;</w:t>
      </w:r>
      <w:proofErr w:type="gramEnd"/>
    </w:p>
    <w:p w14:paraId="50221351"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give</w:t>
      </w:r>
      <w:r w:rsidR="003A334F" w:rsidRPr="00B97E83">
        <w:rPr>
          <w:rFonts w:ascii="Arial" w:hAnsi="Arial" w:cs="Arial"/>
        </w:rPr>
        <w:t xml:space="preserve"> the organisation a notice of resignation</w:t>
      </w:r>
      <w:r w:rsidR="0057260E" w:rsidRPr="00B97E83">
        <w:rPr>
          <w:rFonts w:ascii="Arial" w:hAnsi="Arial" w:cs="Arial"/>
        </w:rPr>
        <w:t xml:space="preserve"> (either</w:t>
      </w:r>
      <w:r w:rsidR="003A334F" w:rsidRPr="00B97E83">
        <w:rPr>
          <w:rFonts w:ascii="Arial" w:hAnsi="Arial" w:cs="Arial"/>
        </w:rPr>
        <w:t xml:space="preserve"> </w:t>
      </w:r>
      <w:r w:rsidR="0057260E" w:rsidRPr="00B97E83">
        <w:rPr>
          <w:rFonts w:ascii="Arial" w:hAnsi="Arial" w:cs="Arial"/>
        </w:rPr>
        <w:t>in writing or by email</w:t>
      </w:r>
      <w:proofErr w:type="gramStart"/>
      <w:r w:rsidR="0057260E" w:rsidRPr="00B97E83">
        <w:rPr>
          <w:rFonts w:ascii="Arial" w:hAnsi="Arial" w:cs="Arial"/>
        </w:rPr>
        <w:t>)</w:t>
      </w:r>
      <w:r w:rsidR="003A334F" w:rsidRPr="00B97E83">
        <w:rPr>
          <w:rFonts w:ascii="Arial" w:hAnsi="Arial" w:cs="Arial"/>
        </w:rPr>
        <w:t>;</w:t>
      </w:r>
      <w:proofErr w:type="gramEnd"/>
    </w:p>
    <w:p w14:paraId="464BEC48" w14:textId="27455022"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are</w:t>
      </w:r>
      <w:r w:rsidR="003A334F" w:rsidRPr="00B97E83">
        <w:rPr>
          <w:rFonts w:ascii="Arial" w:hAnsi="Arial" w:cs="Arial"/>
        </w:rPr>
        <w:t xml:space="preserve"> absent (without good reason, in the opinion of the board) from more than </w:t>
      </w:r>
      <w:r w:rsidR="005D6800">
        <w:rPr>
          <w:rFonts w:ascii="Arial" w:hAnsi="Arial" w:cs="Arial"/>
        </w:rPr>
        <w:t>four</w:t>
      </w:r>
      <w:r w:rsidR="003A334F" w:rsidRPr="00B97E83">
        <w:rPr>
          <w:rFonts w:ascii="Arial" w:hAnsi="Arial" w:cs="Arial"/>
        </w:rPr>
        <w:t xml:space="preserve"> consecutive </w:t>
      </w:r>
      <w:r w:rsidR="00A7152C" w:rsidRPr="00B97E83">
        <w:rPr>
          <w:rFonts w:ascii="Arial" w:hAnsi="Arial" w:cs="Arial"/>
        </w:rPr>
        <w:t xml:space="preserve">board </w:t>
      </w:r>
      <w:r w:rsidR="003A334F" w:rsidRPr="00B97E83">
        <w:rPr>
          <w:rFonts w:ascii="Arial" w:hAnsi="Arial" w:cs="Arial"/>
        </w:rPr>
        <w:t xml:space="preserve">meetings - but only if the board resolve to remove </w:t>
      </w:r>
      <w:r w:rsidRPr="00B97E83">
        <w:rPr>
          <w:rFonts w:ascii="Arial" w:hAnsi="Arial" w:cs="Arial"/>
        </w:rPr>
        <w:t xml:space="preserve">them </w:t>
      </w:r>
      <w:r w:rsidR="003A334F" w:rsidRPr="00B97E83">
        <w:rPr>
          <w:rFonts w:ascii="Arial" w:hAnsi="Arial" w:cs="Arial"/>
        </w:rPr>
        <w:t xml:space="preserve">from </w:t>
      </w:r>
      <w:proofErr w:type="gramStart"/>
      <w:r w:rsidR="003A334F" w:rsidRPr="00B97E83">
        <w:rPr>
          <w:rFonts w:ascii="Arial" w:hAnsi="Arial" w:cs="Arial"/>
        </w:rPr>
        <w:t>office;</w:t>
      </w:r>
      <w:proofErr w:type="gramEnd"/>
    </w:p>
    <w:p w14:paraId="69B46889" w14:textId="56B1372D" w:rsidR="003A334F" w:rsidRPr="00B97E83" w:rsidRDefault="0073313D" w:rsidP="002F7D6E">
      <w:pPr>
        <w:pStyle w:val="BurnessNumbering2"/>
        <w:tabs>
          <w:tab w:val="clear" w:pos="709"/>
          <w:tab w:val="num" w:pos="1440"/>
        </w:tabs>
        <w:ind w:left="1440"/>
        <w:jc w:val="left"/>
        <w:rPr>
          <w:rFonts w:ascii="Arial" w:hAnsi="Arial" w:cs="Arial"/>
        </w:rPr>
      </w:pPr>
      <w:bookmarkStart w:id="54" w:name="ClauseRef15"/>
      <w:bookmarkStart w:id="55" w:name="ClauseRef34"/>
      <w:r w:rsidRPr="00B97E83">
        <w:rPr>
          <w:rFonts w:ascii="Arial" w:hAnsi="Arial" w:cs="Arial"/>
        </w:rPr>
        <w:t>they are</w:t>
      </w:r>
      <w:r w:rsidR="003A334F" w:rsidRPr="00B97E83">
        <w:rPr>
          <w:rFonts w:ascii="Arial" w:hAnsi="Arial" w:cs="Arial"/>
        </w:rPr>
        <w:t xml:space="preserve"> removed from office by resolution of the board on the ground</w:t>
      </w:r>
      <w:r w:rsidRPr="00B97E83">
        <w:rPr>
          <w:rFonts w:ascii="Arial" w:hAnsi="Arial" w:cs="Arial"/>
        </w:rPr>
        <w:t>s that they are</w:t>
      </w:r>
      <w:r w:rsidR="003A334F" w:rsidRPr="00B97E83">
        <w:rPr>
          <w:rFonts w:ascii="Arial" w:hAnsi="Arial" w:cs="Arial"/>
        </w:rPr>
        <w:t xml:space="preserve"> considered to have committed a </w:t>
      </w:r>
      <w:r w:rsidR="0057260E" w:rsidRPr="00B97E83">
        <w:rPr>
          <w:rFonts w:ascii="Arial" w:hAnsi="Arial" w:cs="Arial"/>
        </w:rPr>
        <w:t xml:space="preserve">serious </w:t>
      </w:r>
      <w:r w:rsidR="003A334F" w:rsidRPr="00B97E83">
        <w:rPr>
          <w:rFonts w:ascii="Arial" w:hAnsi="Arial" w:cs="Arial"/>
        </w:rPr>
        <w:t xml:space="preserve">breach of the code of conduct for charity trustees (as referred to in clause </w:t>
      </w:r>
      <w:r w:rsidR="001F3C4E">
        <w:rPr>
          <w:rFonts w:ascii="Arial" w:hAnsi="Arial" w:cs="Arial"/>
        </w:rPr>
        <w:t>9</w:t>
      </w:r>
      <w:r w:rsidR="00047879">
        <w:rPr>
          <w:rFonts w:ascii="Arial" w:hAnsi="Arial" w:cs="Arial"/>
        </w:rPr>
        <w:t>8</w:t>
      </w:r>
      <w:r w:rsidR="003A334F" w:rsidRPr="00B97E83">
        <w:rPr>
          <w:rFonts w:ascii="Arial" w:hAnsi="Arial" w:cs="Arial"/>
        </w:rPr>
        <w:fldChar w:fldCharType="begin"/>
      </w:r>
      <w:r w:rsidR="003A334F" w:rsidRPr="00B97E83">
        <w:rPr>
          <w:rFonts w:ascii="Arial" w:hAnsi="Arial" w:cs="Arial"/>
        </w:rPr>
        <w:instrText xml:space="preserve"> REF ClauseRef33\n  \* MERGEFORMAT </w:instrText>
      </w:r>
      <w:r w:rsidR="002100FF">
        <w:rPr>
          <w:rFonts w:ascii="Arial" w:hAnsi="Arial" w:cs="Arial"/>
        </w:rPr>
        <w:fldChar w:fldCharType="separate"/>
      </w:r>
      <w:r w:rsidR="003A334F" w:rsidRPr="00B97E83">
        <w:rPr>
          <w:rFonts w:ascii="Arial" w:hAnsi="Arial" w:cs="Arial"/>
        </w:rPr>
        <w:fldChar w:fldCharType="end"/>
      </w:r>
      <w:proofErr w:type="gramStart"/>
      <w:r w:rsidR="003A334F" w:rsidRPr="00B97E83">
        <w:rPr>
          <w:rFonts w:ascii="Arial" w:hAnsi="Arial" w:cs="Arial"/>
        </w:rPr>
        <w:t>);</w:t>
      </w:r>
      <w:proofErr w:type="gramEnd"/>
    </w:p>
    <w:p w14:paraId="491B3C91" w14:textId="48425877" w:rsidR="003A334F" w:rsidRPr="00B97E83" w:rsidRDefault="0073313D" w:rsidP="002F7D6E">
      <w:pPr>
        <w:pStyle w:val="BurnessNumbering2"/>
        <w:tabs>
          <w:tab w:val="clear" w:pos="709"/>
          <w:tab w:val="num" w:pos="1440"/>
        </w:tabs>
        <w:ind w:left="1440"/>
        <w:jc w:val="left"/>
        <w:rPr>
          <w:rFonts w:ascii="Arial" w:hAnsi="Arial" w:cs="Arial"/>
        </w:rPr>
      </w:pPr>
      <w:bookmarkStart w:id="56" w:name="ClauseRef16"/>
      <w:bookmarkStart w:id="57" w:name="ClauseRef35"/>
      <w:bookmarkEnd w:id="54"/>
      <w:bookmarkEnd w:id="55"/>
      <w:r w:rsidRPr="00B97E83">
        <w:rPr>
          <w:rFonts w:ascii="Arial" w:hAnsi="Arial" w:cs="Arial"/>
        </w:rPr>
        <w:t>they are</w:t>
      </w:r>
      <w:r w:rsidR="003A334F" w:rsidRPr="00B97E83">
        <w:rPr>
          <w:rFonts w:ascii="Arial" w:hAnsi="Arial" w:cs="Arial"/>
        </w:rPr>
        <w:t xml:space="preserve"> removed from office by resolution of the board on the grounds that </w:t>
      </w:r>
      <w:r w:rsidRPr="00B97E83">
        <w:rPr>
          <w:rFonts w:ascii="Arial" w:hAnsi="Arial" w:cs="Arial"/>
        </w:rPr>
        <w:t xml:space="preserve">they are </w:t>
      </w:r>
      <w:r w:rsidR="003A334F" w:rsidRPr="00B97E83">
        <w:rPr>
          <w:rFonts w:ascii="Arial" w:hAnsi="Arial" w:cs="Arial"/>
        </w:rPr>
        <w:t xml:space="preserve">considered to have been in serious or </w:t>
      </w:r>
      <w:proofErr w:type="gramStart"/>
      <w:r w:rsidR="003A334F" w:rsidRPr="00B97E83">
        <w:rPr>
          <w:rFonts w:ascii="Arial" w:hAnsi="Arial" w:cs="Arial"/>
        </w:rPr>
        <w:t>persistent  breach</w:t>
      </w:r>
      <w:proofErr w:type="gramEnd"/>
      <w:r w:rsidR="003A334F" w:rsidRPr="00B97E83">
        <w:rPr>
          <w:rFonts w:ascii="Arial" w:hAnsi="Arial" w:cs="Arial"/>
        </w:rPr>
        <w:t xml:space="preserve"> of </w:t>
      </w:r>
      <w:r w:rsidRPr="00B97E83">
        <w:rPr>
          <w:rFonts w:ascii="Arial" w:hAnsi="Arial" w:cs="Arial"/>
        </w:rPr>
        <w:t xml:space="preserve">their </w:t>
      </w:r>
      <w:r w:rsidR="003A334F" w:rsidRPr="00B97E83">
        <w:rPr>
          <w:rFonts w:ascii="Arial" w:hAnsi="Arial" w:cs="Arial"/>
        </w:rPr>
        <w:t>duties under section 6</w:t>
      </w:r>
      <w:r w:rsidR="00047879">
        <w:rPr>
          <w:rFonts w:ascii="Arial" w:hAnsi="Arial" w:cs="Arial"/>
        </w:rPr>
        <w:t>5</w:t>
      </w:r>
      <w:r w:rsidR="00C336F1">
        <w:rPr>
          <w:rFonts w:ascii="Arial" w:hAnsi="Arial" w:cs="Arial"/>
        </w:rPr>
        <w:t xml:space="preserve"> </w:t>
      </w:r>
      <w:r w:rsidR="003A334F" w:rsidRPr="00B97E83">
        <w:rPr>
          <w:rFonts w:ascii="Arial" w:hAnsi="Arial" w:cs="Arial"/>
        </w:rPr>
        <w:t xml:space="preserve">(1) or (2) of the </w:t>
      </w:r>
      <w:r w:rsidR="00761842" w:rsidRPr="00B97E83">
        <w:rPr>
          <w:rFonts w:ascii="Arial" w:hAnsi="Arial" w:cs="Arial"/>
        </w:rPr>
        <w:t>Scottish Charities Act</w:t>
      </w:r>
      <w:r w:rsidR="003A334F" w:rsidRPr="00B97E83">
        <w:rPr>
          <w:rFonts w:ascii="Arial" w:hAnsi="Arial" w:cs="Arial"/>
        </w:rPr>
        <w:t>; or</w:t>
      </w:r>
    </w:p>
    <w:p w14:paraId="34EF56A0" w14:textId="77777777" w:rsidR="003A334F" w:rsidRPr="00B97E83" w:rsidRDefault="0073313D" w:rsidP="002F7D6E">
      <w:pPr>
        <w:pStyle w:val="BurnessNumbering2"/>
        <w:tabs>
          <w:tab w:val="clear" w:pos="709"/>
          <w:tab w:val="num" w:pos="1440"/>
        </w:tabs>
        <w:ind w:left="1440"/>
        <w:jc w:val="left"/>
        <w:rPr>
          <w:rFonts w:ascii="Arial" w:hAnsi="Arial" w:cs="Arial"/>
        </w:rPr>
      </w:pPr>
      <w:bookmarkStart w:id="58" w:name="ClauseRef17"/>
      <w:bookmarkEnd w:id="56"/>
      <w:bookmarkEnd w:id="57"/>
      <w:r w:rsidRPr="00B97E83">
        <w:rPr>
          <w:rFonts w:ascii="Arial" w:hAnsi="Arial" w:cs="Arial"/>
        </w:rPr>
        <w:t xml:space="preserve">they are </w:t>
      </w:r>
      <w:r w:rsidR="003A334F" w:rsidRPr="00B97E83">
        <w:rPr>
          <w:rFonts w:ascii="Arial" w:hAnsi="Arial" w:cs="Arial"/>
        </w:rPr>
        <w:t>removed from office by a resolution of the members passed at a members’ meeting.</w:t>
      </w:r>
    </w:p>
    <w:bookmarkEnd w:id="58"/>
    <w:p w14:paraId="5CDB0AB2" w14:textId="61BCD507" w:rsidR="003A334F" w:rsidRPr="00B97E83" w:rsidRDefault="003A334F" w:rsidP="002F7D6E">
      <w:pPr>
        <w:pStyle w:val="BurnessNumbering1"/>
        <w:jc w:val="left"/>
        <w:rPr>
          <w:rFonts w:ascii="Arial" w:hAnsi="Arial" w:cs="Arial"/>
        </w:rPr>
      </w:pPr>
      <w:r w:rsidRPr="00B97E83">
        <w:rPr>
          <w:rFonts w:ascii="Arial" w:hAnsi="Arial" w:cs="Arial"/>
        </w:rPr>
        <w:t xml:space="preserve">A resolution under paragraph </w:t>
      </w:r>
      <w:r w:rsidRPr="00B97E83">
        <w:rPr>
          <w:rFonts w:ascii="Arial" w:hAnsi="Arial" w:cs="Arial"/>
        </w:rPr>
        <w:fldChar w:fldCharType="begin"/>
      </w:r>
      <w:r w:rsidRPr="00B97E83">
        <w:rPr>
          <w:rFonts w:ascii="Arial" w:hAnsi="Arial" w:cs="Arial"/>
        </w:rPr>
        <w:instrText xml:space="preserve"> REF ClauseRef15\n  \* MERGEFORMAT </w:instrText>
      </w:r>
      <w:r w:rsidRPr="00B97E83">
        <w:rPr>
          <w:rFonts w:ascii="Arial" w:hAnsi="Arial" w:cs="Arial"/>
        </w:rPr>
        <w:fldChar w:fldCharType="separate"/>
      </w:r>
      <w:r w:rsidR="008156CC" w:rsidRPr="00B97E83">
        <w:rPr>
          <w:rFonts w:ascii="Arial" w:hAnsi="Arial" w:cs="Arial"/>
        </w:rPr>
        <w:t>(g)</w:t>
      </w:r>
      <w:r w:rsidRPr="00B97E83">
        <w:rPr>
          <w:rFonts w:ascii="Arial" w:hAnsi="Arial" w:cs="Arial"/>
        </w:rPr>
        <w:fldChar w:fldCharType="end"/>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ClauseRef16\n  \* MERGEFORMAT </w:instrText>
      </w:r>
      <w:r w:rsidRPr="00B97E83">
        <w:rPr>
          <w:rFonts w:ascii="Arial" w:hAnsi="Arial" w:cs="Arial"/>
        </w:rPr>
        <w:fldChar w:fldCharType="separate"/>
      </w:r>
      <w:r w:rsidR="008156CC" w:rsidRPr="00B97E83">
        <w:rPr>
          <w:rFonts w:ascii="Arial" w:hAnsi="Arial" w:cs="Arial"/>
        </w:rPr>
        <w:t>(h)</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ClauseRef17\n  \* MERGEFORMAT </w:instrText>
      </w:r>
      <w:r w:rsidRPr="00B97E83">
        <w:rPr>
          <w:rFonts w:ascii="Arial" w:hAnsi="Arial" w:cs="Arial"/>
        </w:rPr>
        <w:fldChar w:fldCharType="separate"/>
      </w:r>
      <w:r w:rsidR="008156CC" w:rsidRPr="00B97E83">
        <w:rPr>
          <w:rFonts w:ascii="Arial" w:hAnsi="Arial" w:cs="Arial"/>
        </w:rPr>
        <w:t>(</w:t>
      </w:r>
      <w:proofErr w:type="spellStart"/>
      <w:r w:rsidR="008156CC" w:rsidRPr="00B97E83">
        <w:rPr>
          <w:rFonts w:ascii="Arial" w:hAnsi="Arial" w:cs="Arial"/>
        </w:rPr>
        <w:t>i</w:t>
      </w:r>
      <w:proofErr w:type="spellEnd"/>
      <w:r w:rsidR="008156CC" w:rsidRPr="00B97E83">
        <w:rPr>
          <w:rFonts w:ascii="Arial" w:hAnsi="Arial" w:cs="Arial"/>
        </w:rPr>
        <w:t>)</w:t>
      </w:r>
      <w:r w:rsidRPr="00B97E83">
        <w:rPr>
          <w:rFonts w:ascii="Arial" w:hAnsi="Arial" w:cs="Arial"/>
        </w:rPr>
        <w:fldChar w:fldCharType="end"/>
      </w:r>
      <w:r w:rsidRPr="00B97E83">
        <w:rPr>
          <w:rFonts w:ascii="Arial" w:hAnsi="Arial" w:cs="Arial"/>
        </w:rPr>
        <w:t xml:space="preserve"> </w:t>
      </w:r>
      <w:r w:rsidR="00C8233B" w:rsidRPr="00B97E83">
        <w:rPr>
          <w:rFonts w:ascii="Arial" w:hAnsi="Arial" w:cs="Arial"/>
        </w:rPr>
        <w:t xml:space="preserve">of clause </w:t>
      </w:r>
      <w:r w:rsidR="00C8233B" w:rsidRPr="00B97E83">
        <w:rPr>
          <w:rFonts w:ascii="Arial" w:hAnsi="Arial" w:cs="Arial"/>
        </w:rPr>
        <w:fldChar w:fldCharType="begin"/>
      </w:r>
      <w:r w:rsidR="00C8233B" w:rsidRPr="00B97E83">
        <w:rPr>
          <w:rFonts w:ascii="Arial" w:hAnsi="Arial" w:cs="Arial"/>
        </w:rPr>
        <w:instrText xml:space="preserve"> REF _Ref67674578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8156CC" w:rsidRPr="00B97E83">
        <w:rPr>
          <w:rFonts w:ascii="Arial" w:hAnsi="Arial" w:cs="Arial"/>
        </w:rPr>
        <w:t>7</w:t>
      </w:r>
      <w:r w:rsidR="00C8233B" w:rsidRPr="00B97E83">
        <w:rPr>
          <w:rFonts w:ascii="Arial" w:hAnsi="Arial" w:cs="Arial"/>
        </w:rPr>
        <w:fldChar w:fldCharType="end"/>
      </w:r>
      <w:r w:rsidR="00047879">
        <w:rPr>
          <w:rFonts w:ascii="Arial" w:hAnsi="Arial" w:cs="Arial"/>
        </w:rPr>
        <w:t>7</w:t>
      </w:r>
      <w:r w:rsidR="00C8233B" w:rsidRPr="00B97E83">
        <w:rPr>
          <w:rFonts w:ascii="Arial" w:hAnsi="Arial" w:cs="Arial"/>
        </w:rPr>
        <w:t xml:space="preserve"> </w:t>
      </w:r>
      <w:r w:rsidRPr="00B97E83">
        <w:rPr>
          <w:rFonts w:ascii="Arial" w:hAnsi="Arial" w:cs="Arial"/>
        </w:rPr>
        <w:t xml:space="preserve">shall be valid only if: </w:t>
      </w:r>
    </w:p>
    <w:p w14:paraId="5A362EF2"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the charity trustee </w:t>
      </w:r>
      <w:r w:rsidR="008E6ECF" w:rsidRPr="00B97E83">
        <w:rPr>
          <w:rFonts w:ascii="Arial" w:hAnsi="Arial" w:cs="Arial"/>
        </w:rPr>
        <w:t>concerned</w:t>
      </w:r>
      <w:r w:rsidRPr="00B97E83">
        <w:rPr>
          <w:rFonts w:ascii="Arial" w:hAnsi="Arial" w:cs="Arial"/>
        </w:rPr>
        <w:t xml:space="preserve"> is given reasonable prior notice</w:t>
      </w:r>
      <w:r w:rsidR="008E6ECF" w:rsidRPr="00B97E83">
        <w:rPr>
          <w:rFonts w:ascii="Arial" w:hAnsi="Arial" w:cs="Arial"/>
        </w:rPr>
        <w:t xml:space="preserve"> (in writing or by email)</w:t>
      </w:r>
      <w:r w:rsidRPr="00B97E83">
        <w:rPr>
          <w:rFonts w:ascii="Arial" w:hAnsi="Arial" w:cs="Arial"/>
        </w:rPr>
        <w:t xml:space="preserve"> of the grounds upon </w:t>
      </w:r>
      <w:r w:rsidR="0073313D" w:rsidRPr="00B97E83">
        <w:rPr>
          <w:rFonts w:ascii="Arial" w:hAnsi="Arial" w:cs="Arial"/>
        </w:rPr>
        <w:t>which the resolution for their</w:t>
      </w:r>
      <w:r w:rsidRPr="00B97E83">
        <w:rPr>
          <w:rFonts w:ascii="Arial" w:hAnsi="Arial" w:cs="Arial"/>
        </w:rPr>
        <w:t xml:space="preserve"> removal is to be </w:t>
      </w:r>
      <w:proofErr w:type="gramStart"/>
      <w:r w:rsidRPr="00B97E83">
        <w:rPr>
          <w:rFonts w:ascii="Arial" w:hAnsi="Arial" w:cs="Arial"/>
        </w:rPr>
        <w:t>proposed;</w:t>
      </w:r>
      <w:proofErr w:type="gramEnd"/>
    </w:p>
    <w:p w14:paraId="6BB3E369"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the charity trustee concerned is given the opportunity to address the meeting at which the resolution is proposed, prior to the resolution being put to the </w:t>
      </w:r>
      <w:proofErr w:type="gramStart"/>
      <w:r w:rsidRPr="00B97E83">
        <w:rPr>
          <w:rFonts w:ascii="Arial" w:hAnsi="Arial" w:cs="Arial"/>
        </w:rPr>
        <w:t>vote;</w:t>
      </w:r>
      <w:proofErr w:type="gramEnd"/>
      <w:r w:rsidRPr="00B97E83">
        <w:rPr>
          <w:rFonts w:ascii="Arial" w:hAnsi="Arial" w:cs="Arial"/>
        </w:rPr>
        <w:t xml:space="preserve"> </w:t>
      </w:r>
    </w:p>
    <w:p w14:paraId="6F2829C1" w14:textId="6AB5011B" w:rsidR="008E6EC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in the case of a resolution under paragraph </w:t>
      </w:r>
      <w:r w:rsidRPr="00B97E83">
        <w:rPr>
          <w:rFonts w:ascii="Arial" w:hAnsi="Arial" w:cs="Arial"/>
        </w:rPr>
        <w:fldChar w:fldCharType="begin"/>
      </w:r>
      <w:r w:rsidRPr="00B97E83">
        <w:rPr>
          <w:rFonts w:ascii="Arial" w:hAnsi="Arial" w:cs="Arial"/>
        </w:rPr>
        <w:instrText xml:space="preserve"> REF ClauseRef34\n  \* MERGEFORMAT </w:instrText>
      </w:r>
      <w:r w:rsidRPr="00B97E83">
        <w:rPr>
          <w:rFonts w:ascii="Arial" w:hAnsi="Arial" w:cs="Arial"/>
        </w:rPr>
        <w:fldChar w:fldCharType="separate"/>
      </w:r>
      <w:r w:rsidR="008156CC" w:rsidRPr="00B97E83">
        <w:rPr>
          <w:rFonts w:ascii="Arial" w:hAnsi="Arial" w:cs="Arial"/>
        </w:rPr>
        <w:t>(g)</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ClauseRef35\n  \* MERGEFORMAT </w:instrText>
      </w:r>
      <w:r w:rsidRPr="00B97E83">
        <w:rPr>
          <w:rFonts w:ascii="Arial" w:hAnsi="Arial" w:cs="Arial"/>
        </w:rPr>
        <w:fldChar w:fldCharType="separate"/>
      </w:r>
      <w:r w:rsidR="008156CC" w:rsidRPr="00B97E83">
        <w:rPr>
          <w:rFonts w:ascii="Arial" w:hAnsi="Arial" w:cs="Arial"/>
        </w:rPr>
        <w:t>(h)</w:t>
      </w:r>
      <w:r w:rsidRPr="00B97E83">
        <w:rPr>
          <w:rFonts w:ascii="Arial" w:hAnsi="Arial" w:cs="Arial"/>
        </w:rPr>
        <w:fldChar w:fldCharType="end"/>
      </w:r>
      <w:r w:rsidRPr="00B97E83">
        <w:rPr>
          <w:rFonts w:ascii="Arial" w:hAnsi="Arial" w:cs="Arial"/>
        </w:rPr>
        <w:t xml:space="preserve"> at least two thirds (to the nearest round number) of the charity trustees then in office vote in favour of the resolution</w:t>
      </w:r>
      <w:r w:rsidR="008E6ECF" w:rsidRPr="00B97E83">
        <w:rPr>
          <w:rFonts w:ascii="Arial" w:hAnsi="Arial" w:cs="Arial"/>
        </w:rPr>
        <w:t>; and</w:t>
      </w:r>
    </w:p>
    <w:p w14:paraId="72D6BFA1" w14:textId="212666A9" w:rsidR="003A334F" w:rsidRPr="00B97E83" w:rsidRDefault="008E6ECF" w:rsidP="002F7D6E">
      <w:pPr>
        <w:pStyle w:val="BurnessNumbering2"/>
        <w:tabs>
          <w:tab w:val="clear" w:pos="709"/>
          <w:tab w:val="num" w:pos="1440"/>
        </w:tabs>
        <w:ind w:left="1440" w:hanging="720"/>
        <w:jc w:val="left"/>
        <w:rPr>
          <w:rFonts w:ascii="Arial" w:hAnsi="Arial" w:cs="Arial"/>
        </w:rPr>
      </w:pPr>
      <w:r w:rsidRPr="00B97E83">
        <w:rPr>
          <w:rFonts w:ascii="Arial" w:hAnsi="Arial" w:cs="Arial"/>
        </w:rPr>
        <w:t>in the case of a resolution under paragraph (</w:t>
      </w:r>
      <w:proofErr w:type="spellStart"/>
      <w:r w:rsidRPr="00B97E83">
        <w:rPr>
          <w:rFonts w:ascii="Arial" w:hAnsi="Arial" w:cs="Arial"/>
        </w:rPr>
        <w:t>i</w:t>
      </w:r>
      <w:proofErr w:type="spellEnd"/>
      <w:r w:rsidRPr="00B97E83">
        <w:rPr>
          <w:rFonts w:ascii="Arial" w:hAnsi="Arial" w:cs="Arial"/>
        </w:rPr>
        <w:t>) at least two thirds (to the nearest round number) of the votes cast in relation to the resolution were in favour of the resolution</w:t>
      </w:r>
      <w:r w:rsidR="003A334F" w:rsidRPr="00B97E83">
        <w:rPr>
          <w:rFonts w:ascii="Arial" w:hAnsi="Arial" w:cs="Arial"/>
        </w:rPr>
        <w:t>.</w:t>
      </w:r>
    </w:p>
    <w:p w14:paraId="2A883E21" w14:textId="77777777" w:rsidR="006B0C6C" w:rsidRDefault="006B0C6C" w:rsidP="002F7D6E">
      <w:pPr>
        <w:pStyle w:val="BurnessNumbering2"/>
        <w:numPr>
          <w:ilvl w:val="0"/>
          <w:numId w:val="0"/>
        </w:numPr>
        <w:ind w:left="709" w:hanging="709"/>
        <w:jc w:val="left"/>
        <w:rPr>
          <w:rFonts w:ascii="Arial" w:hAnsi="Arial" w:cs="Arial"/>
          <w:b/>
          <w:bCs/>
        </w:rPr>
      </w:pPr>
    </w:p>
    <w:p w14:paraId="4D485471" w14:textId="77777777" w:rsidR="006B0C6C" w:rsidRDefault="006B0C6C" w:rsidP="002F7D6E">
      <w:pPr>
        <w:pStyle w:val="BurnessNumbering2"/>
        <w:numPr>
          <w:ilvl w:val="0"/>
          <w:numId w:val="0"/>
        </w:numPr>
        <w:ind w:left="709" w:hanging="709"/>
        <w:jc w:val="left"/>
        <w:rPr>
          <w:rFonts w:ascii="Arial" w:hAnsi="Arial" w:cs="Arial"/>
          <w:b/>
          <w:bCs/>
        </w:rPr>
      </w:pPr>
    </w:p>
    <w:p w14:paraId="338280B2" w14:textId="47C43594"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lastRenderedPageBreak/>
        <w:t>Register of charity trustees</w:t>
      </w:r>
    </w:p>
    <w:p w14:paraId="308FF439"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 The board must keep a register of charity trustees, setting out</w:t>
      </w:r>
      <w:r w:rsidR="00EE0FD0" w:rsidRPr="00B97E83">
        <w:rPr>
          <w:rFonts w:ascii="Arial" w:hAnsi="Arial" w:cs="Arial"/>
        </w:rPr>
        <w:t>:</w:t>
      </w:r>
    </w:p>
    <w:p w14:paraId="1D98F418"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current charity trustee:</w:t>
      </w:r>
    </w:p>
    <w:p w14:paraId="0FD8F7D7"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their </w:t>
      </w:r>
      <w:r w:rsidR="003A334F" w:rsidRPr="00B97E83">
        <w:rPr>
          <w:rFonts w:ascii="Arial" w:hAnsi="Arial" w:cs="Arial"/>
        </w:rPr>
        <w:t xml:space="preserve">full name and </w:t>
      </w:r>
      <w:proofErr w:type="gramStart"/>
      <w:r w:rsidR="003A334F" w:rsidRPr="00B97E83">
        <w:rPr>
          <w:rFonts w:ascii="Arial" w:hAnsi="Arial" w:cs="Arial"/>
        </w:rPr>
        <w:t>address;</w:t>
      </w:r>
      <w:proofErr w:type="gramEnd"/>
      <w:r w:rsidR="003A334F" w:rsidRPr="00B97E83">
        <w:rPr>
          <w:rFonts w:ascii="Arial" w:hAnsi="Arial" w:cs="Arial"/>
        </w:rPr>
        <w:t xml:space="preserve"> </w:t>
      </w:r>
    </w:p>
    <w:p w14:paraId="11A8B2A6"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 date on which they were</w:t>
      </w:r>
      <w:r w:rsidR="003A334F" w:rsidRPr="00B97E83">
        <w:rPr>
          <w:rFonts w:ascii="Arial" w:hAnsi="Arial" w:cs="Arial"/>
        </w:rPr>
        <w:t xml:space="preserve"> appointed as a charity trustee; and</w:t>
      </w:r>
    </w:p>
    <w:p w14:paraId="0FDA3EFC"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any office held by them</w:t>
      </w:r>
      <w:r w:rsidR="003A334F" w:rsidRPr="00B97E83">
        <w:rPr>
          <w:rFonts w:ascii="Arial" w:hAnsi="Arial" w:cs="Arial"/>
        </w:rPr>
        <w:t xml:space="preserve"> in the </w:t>
      </w:r>
      <w:proofErr w:type="gramStart"/>
      <w:r w:rsidR="003A334F" w:rsidRPr="00B97E83">
        <w:rPr>
          <w:rFonts w:ascii="Arial" w:hAnsi="Arial" w:cs="Arial"/>
        </w:rPr>
        <w:t>organisation;</w:t>
      </w:r>
      <w:proofErr w:type="gramEnd"/>
      <w:r w:rsidR="003A334F" w:rsidRPr="00B97E83">
        <w:rPr>
          <w:rFonts w:ascii="Arial" w:hAnsi="Arial" w:cs="Arial"/>
        </w:rPr>
        <w:t xml:space="preserve">  </w:t>
      </w:r>
    </w:p>
    <w:p w14:paraId="42AEF14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former charity trustee - for at least 6 yea</w:t>
      </w:r>
      <w:r w:rsidR="0073313D" w:rsidRPr="00B97E83">
        <w:rPr>
          <w:rFonts w:ascii="Arial" w:hAnsi="Arial" w:cs="Arial"/>
        </w:rPr>
        <w:t>rs from the date on which they</w:t>
      </w:r>
      <w:r w:rsidRPr="00B97E83">
        <w:rPr>
          <w:rFonts w:ascii="Arial" w:hAnsi="Arial" w:cs="Arial"/>
        </w:rPr>
        <w:t xml:space="preserve"> ceased to be a charity trustee:</w:t>
      </w:r>
    </w:p>
    <w:p w14:paraId="4C6A5528"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 name of the charity </w:t>
      </w:r>
      <w:proofErr w:type="gramStart"/>
      <w:r w:rsidRPr="00B97E83">
        <w:rPr>
          <w:rFonts w:ascii="Arial" w:hAnsi="Arial" w:cs="Arial"/>
        </w:rPr>
        <w:t>trustee;</w:t>
      </w:r>
      <w:proofErr w:type="gramEnd"/>
    </w:p>
    <w:p w14:paraId="2651B3C1"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any office held by </w:t>
      </w:r>
      <w:r w:rsidR="0073313D" w:rsidRPr="00B97E83">
        <w:rPr>
          <w:rFonts w:ascii="Arial" w:hAnsi="Arial" w:cs="Arial"/>
        </w:rPr>
        <w:t xml:space="preserve">them </w:t>
      </w:r>
      <w:r w:rsidRPr="00B97E83">
        <w:rPr>
          <w:rFonts w:ascii="Arial" w:hAnsi="Arial" w:cs="Arial"/>
        </w:rPr>
        <w:t>in the organisation; and</w:t>
      </w:r>
    </w:p>
    <w:p w14:paraId="2769ACE3"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 </w:t>
      </w:r>
      <w:r w:rsidR="0073313D" w:rsidRPr="00B97E83">
        <w:rPr>
          <w:rFonts w:ascii="Arial" w:hAnsi="Arial" w:cs="Arial"/>
        </w:rPr>
        <w:t>date on which they</w:t>
      </w:r>
      <w:r w:rsidRPr="00B97E83">
        <w:rPr>
          <w:rFonts w:ascii="Arial" w:hAnsi="Arial" w:cs="Arial"/>
        </w:rPr>
        <w:t xml:space="preserve"> ceased to be a charity trustee. </w:t>
      </w:r>
    </w:p>
    <w:p w14:paraId="1C1A35AB"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the register of charity trustees is updated within 28 days of any change:</w:t>
      </w:r>
    </w:p>
    <w:p w14:paraId="34899340"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arises from a resolution of the </w:t>
      </w:r>
      <w:proofErr w:type="gramStart"/>
      <w:r w:rsidRPr="00B97E83">
        <w:rPr>
          <w:rFonts w:ascii="Arial" w:hAnsi="Arial" w:cs="Arial"/>
        </w:rPr>
        <w:t>board</w:t>
      </w:r>
      <w:proofErr w:type="gramEnd"/>
      <w:r w:rsidRPr="00B97E83">
        <w:rPr>
          <w:rFonts w:ascii="Arial" w:hAnsi="Arial" w:cs="Arial"/>
        </w:rPr>
        <w:t xml:space="preserve"> or a resolution passed by the members of the organisation; or </w:t>
      </w:r>
    </w:p>
    <w:p w14:paraId="1CE2C59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is notified to the organisation.  </w:t>
      </w:r>
    </w:p>
    <w:p w14:paraId="42C2BBF9"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any person requests a copy of the register of charity trustees, the board must ensure that a copy is supplied to </w:t>
      </w:r>
      <w:r w:rsidR="0073313D" w:rsidRPr="00B97E83">
        <w:rPr>
          <w:rFonts w:ascii="Arial" w:hAnsi="Arial" w:cs="Arial"/>
        </w:rPr>
        <w:t xml:space="preserve">them </w:t>
      </w:r>
      <w:r w:rsidRPr="00B97E83">
        <w:rPr>
          <w:rFonts w:ascii="Arial" w:hAnsi="Arial" w:cs="Arial"/>
        </w:rPr>
        <w:t xml:space="preserve">within 28 days, providing the request is reasonable; if the request is made by a person who is not a charity trustee of the organisation, the board may provide a copy which has the addresses blanked out - if the </w:t>
      </w:r>
      <w:r w:rsidR="00F57B75" w:rsidRPr="00B97E83">
        <w:rPr>
          <w:rFonts w:ascii="Arial" w:hAnsi="Arial" w:cs="Arial"/>
        </w:rPr>
        <w:t xml:space="preserve">organisation </w:t>
      </w:r>
      <w:r w:rsidRPr="00B97E83">
        <w:rPr>
          <w:rFonts w:ascii="Arial" w:hAnsi="Arial" w:cs="Arial"/>
        </w:rPr>
        <w:t>is satisfied that including that information is likely to jeopardise the safety or security of any person or premises.</w:t>
      </w:r>
    </w:p>
    <w:p w14:paraId="43B206F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Office-bearers</w:t>
      </w:r>
    </w:p>
    <w:p w14:paraId="1FC109F8" w14:textId="77777777" w:rsidR="003A334F" w:rsidRPr="00B97E83" w:rsidRDefault="003A334F" w:rsidP="002F7D6E">
      <w:pPr>
        <w:pStyle w:val="BurnessNumbering1"/>
        <w:jc w:val="left"/>
        <w:rPr>
          <w:rFonts w:ascii="Arial" w:hAnsi="Arial" w:cs="Arial"/>
        </w:rPr>
      </w:pPr>
      <w:bookmarkStart w:id="59" w:name="ClauseRef36"/>
      <w:bookmarkStart w:id="60" w:name="ClauseRef37"/>
      <w:r w:rsidRPr="00B97E83">
        <w:rPr>
          <w:rFonts w:ascii="Arial" w:hAnsi="Arial" w:cs="Arial"/>
        </w:rPr>
        <w:t>The charity trustees must elect (from among themselves) a chair, a treasurer and a secretary.</w:t>
      </w:r>
    </w:p>
    <w:p w14:paraId="4BA82E55" w14:textId="158A75D5" w:rsidR="003A334F" w:rsidRPr="00B97E83" w:rsidRDefault="003A334F" w:rsidP="002F7D6E">
      <w:pPr>
        <w:pStyle w:val="BurnessNumbering1"/>
        <w:jc w:val="left"/>
        <w:rPr>
          <w:rFonts w:ascii="Arial" w:hAnsi="Arial" w:cs="Arial"/>
        </w:rPr>
      </w:pPr>
      <w:bookmarkStart w:id="61" w:name="ClauseRef38"/>
      <w:bookmarkEnd w:id="59"/>
      <w:bookmarkEnd w:id="60"/>
      <w:r w:rsidRPr="00B97E83">
        <w:rPr>
          <w:rFonts w:ascii="Arial" w:hAnsi="Arial" w:cs="Arial"/>
        </w:rPr>
        <w:t xml:space="preserve">In addition to the office-bearers required under clause </w:t>
      </w:r>
      <w:r w:rsidRPr="00B97E83">
        <w:rPr>
          <w:rFonts w:ascii="Arial" w:hAnsi="Arial" w:cs="Arial"/>
        </w:rPr>
        <w:fldChar w:fldCharType="begin"/>
      </w:r>
      <w:r w:rsidRPr="00B97E83">
        <w:rPr>
          <w:rFonts w:ascii="Arial" w:hAnsi="Arial" w:cs="Arial"/>
        </w:rPr>
        <w:instrText xml:space="preserve"> REF ClauseRef36\n  \* MERGEFORMAT </w:instrText>
      </w:r>
      <w:r w:rsidRPr="00B97E83">
        <w:rPr>
          <w:rFonts w:ascii="Arial" w:hAnsi="Arial" w:cs="Arial"/>
        </w:rPr>
        <w:fldChar w:fldCharType="separate"/>
      </w:r>
      <w:r w:rsidR="008156CC" w:rsidRPr="00B97E83">
        <w:rPr>
          <w:rFonts w:ascii="Arial" w:hAnsi="Arial" w:cs="Arial"/>
        </w:rPr>
        <w:t>8</w:t>
      </w:r>
      <w:r w:rsidRPr="00B97E83">
        <w:rPr>
          <w:rFonts w:ascii="Arial" w:hAnsi="Arial" w:cs="Arial"/>
        </w:rPr>
        <w:fldChar w:fldCharType="end"/>
      </w:r>
      <w:r w:rsidR="00047879">
        <w:rPr>
          <w:rFonts w:ascii="Arial" w:hAnsi="Arial" w:cs="Arial"/>
        </w:rPr>
        <w:t>2</w:t>
      </w:r>
      <w:r w:rsidRPr="00B97E83">
        <w:rPr>
          <w:rFonts w:ascii="Arial" w:hAnsi="Arial" w:cs="Arial"/>
        </w:rPr>
        <w:t>, the charity trustees may elect (from among themselves) further office-bearers if they consider that appropriate.</w:t>
      </w:r>
    </w:p>
    <w:bookmarkEnd w:id="61"/>
    <w:p w14:paraId="0E065869" w14:textId="48B5EA37" w:rsidR="003A334F" w:rsidRPr="00B97E83" w:rsidRDefault="003A334F" w:rsidP="002F7D6E">
      <w:pPr>
        <w:pStyle w:val="BurnessNumbering1"/>
        <w:jc w:val="left"/>
        <w:rPr>
          <w:rFonts w:ascii="Arial" w:hAnsi="Arial" w:cs="Arial"/>
        </w:rPr>
      </w:pPr>
      <w:r w:rsidRPr="00B97E83">
        <w:rPr>
          <w:rFonts w:ascii="Arial" w:hAnsi="Arial" w:cs="Arial"/>
        </w:rPr>
        <w:t xml:space="preserve">All of the office-bearers will cease to hold office at the conclusion of each AGM, but may then be re-elected </w:t>
      </w:r>
      <w:r w:rsidR="008E6ECF" w:rsidRPr="00B97E83">
        <w:rPr>
          <w:rFonts w:ascii="Arial" w:hAnsi="Arial" w:cs="Arial"/>
        </w:rPr>
        <w:t xml:space="preserve">by the board (after the AGM) </w:t>
      </w:r>
      <w:r w:rsidRPr="00B97E83">
        <w:rPr>
          <w:rFonts w:ascii="Arial" w:hAnsi="Arial" w:cs="Arial"/>
        </w:rPr>
        <w:t xml:space="preserve">under clause </w:t>
      </w:r>
      <w:r w:rsidRPr="00B97E83">
        <w:rPr>
          <w:rFonts w:ascii="Arial" w:hAnsi="Arial" w:cs="Arial"/>
        </w:rPr>
        <w:fldChar w:fldCharType="begin"/>
      </w:r>
      <w:r w:rsidRPr="00B97E83">
        <w:rPr>
          <w:rFonts w:ascii="Arial" w:hAnsi="Arial" w:cs="Arial"/>
        </w:rPr>
        <w:instrText xml:space="preserve"> REF ClauseRef37\n  \* MERGEFORMAT </w:instrText>
      </w:r>
      <w:r w:rsidRPr="00B97E83">
        <w:rPr>
          <w:rFonts w:ascii="Arial" w:hAnsi="Arial" w:cs="Arial"/>
        </w:rPr>
        <w:fldChar w:fldCharType="separate"/>
      </w:r>
      <w:r w:rsidR="008156CC" w:rsidRPr="00B97E83">
        <w:rPr>
          <w:rFonts w:ascii="Arial" w:hAnsi="Arial" w:cs="Arial"/>
        </w:rPr>
        <w:t>8</w:t>
      </w:r>
      <w:r w:rsidRPr="00B97E83">
        <w:rPr>
          <w:rFonts w:ascii="Arial" w:hAnsi="Arial" w:cs="Arial"/>
        </w:rPr>
        <w:fldChar w:fldCharType="end"/>
      </w:r>
      <w:r w:rsidR="00047879">
        <w:rPr>
          <w:rFonts w:ascii="Arial" w:hAnsi="Arial" w:cs="Arial"/>
        </w:rPr>
        <w:t>2</w:t>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ClauseRef38\n  \* MERGEFORMAT </w:instrText>
      </w:r>
      <w:r w:rsidRPr="00B97E83">
        <w:rPr>
          <w:rFonts w:ascii="Arial" w:hAnsi="Arial" w:cs="Arial"/>
        </w:rPr>
        <w:fldChar w:fldCharType="separate"/>
      </w:r>
      <w:r w:rsidR="008156CC" w:rsidRPr="00B97E83">
        <w:rPr>
          <w:rFonts w:ascii="Arial" w:hAnsi="Arial" w:cs="Arial"/>
        </w:rPr>
        <w:t>8</w:t>
      </w:r>
      <w:r w:rsidRPr="00B97E83">
        <w:rPr>
          <w:rFonts w:ascii="Arial" w:hAnsi="Arial" w:cs="Arial"/>
        </w:rPr>
        <w:fldChar w:fldCharType="end"/>
      </w:r>
      <w:r w:rsidR="00047879">
        <w:rPr>
          <w:rFonts w:ascii="Arial" w:hAnsi="Arial" w:cs="Arial"/>
        </w:rPr>
        <w:t>3</w:t>
      </w:r>
      <w:r w:rsidRPr="00B97E83">
        <w:rPr>
          <w:rFonts w:ascii="Arial" w:hAnsi="Arial" w:cs="Arial"/>
        </w:rPr>
        <w:t xml:space="preserve">. </w:t>
      </w:r>
    </w:p>
    <w:p w14:paraId="247A6C58" w14:textId="77777777" w:rsidR="003A334F" w:rsidRPr="00B97E83" w:rsidRDefault="003A334F" w:rsidP="002F7D6E">
      <w:pPr>
        <w:pStyle w:val="BurnessNumbering1"/>
        <w:jc w:val="left"/>
        <w:rPr>
          <w:rFonts w:ascii="Arial" w:hAnsi="Arial" w:cs="Arial"/>
        </w:rPr>
      </w:pPr>
      <w:r w:rsidRPr="00B97E83">
        <w:rPr>
          <w:rFonts w:ascii="Arial" w:hAnsi="Arial" w:cs="Arial"/>
        </w:rPr>
        <w:lastRenderedPageBreak/>
        <w:t xml:space="preserve">A person elected to any office will automatically cease to hold that office: </w:t>
      </w:r>
    </w:p>
    <w:p w14:paraId="079B284A"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if they cease</w:t>
      </w:r>
      <w:r w:rsidR="003A334F" w:rsidRPr="00B97E83">
        <w:rPr>
          <w:rFonts w:ascii="Arial" w:hAnsi="Arial" w:cs="Arial"/>
        </w:rPr>
        <w:t xml:space="preserve"> to be a charity trustee; </w:t>
      </w:r>
      <w:r w:rsidR="003A334F" w:rsidRPr="00B97E83">
        <w:rPr>
          <w:rFonts w:ascii="Arial" w:hAnsi="Arial" w:cs="Arial"/>
          <w:iCs/>
        </w:rPr>
        <w:t>or</w:t>
      </w:r>
      <w:r w:rsidR="003A334F" w:rsidRPr="00B97E83">
        <w:rPr>
          <w:rFonts w:ascii="Arial" w:hAnsi="Arial" w:cs="Arial"/>
        </w:rPr>
        <w:t xml:space="preserve"> </w:t>
      </w:r>
    </w:p>
    <w:p w14:paraId="66655AD3"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if they give</w:t>
      </w:r>
      <w:r w:rsidR="003A334F" w:rsidRPr="00B97E83">
        <w:rPr>
          <w:rFonts w:ascii="Arial" w:hAnsi="Arial" w:cs="Arial"/>
        </w:rPr>
        <w:t xml:space="preserve"> to the organisation a notice of resignation fro</w:t>
      </w:r>
      <w:r w:rsidRPr="00B97E83">
        <w:rPr>
          <w:rFonts w:ascii="Arial" w:hAnsi="Arial" w:cs="Arial"/>
        </w:rPr>
        <w:t>m that office</w:t>
      </w:r>
      <w:r w:rsidR="008E6ECF" w:rsidRPr="00B97E83">
        <w:rPr>
          <w:rFonts w:ascii="Arial" w:hAnsi="Arial" w:cs="Arial"/>
        </w:rPr>
        <w:t xml:space="preserve"> (either in writing or by email).</w:t>
      </w:r>
    </w:p>
    <w:p w14:paraId="0BB9F747" w14:textId="77777777" w:rsidR="00047879" w:rsidRDefault="00047879" w:rsidP="002F7D6E">
      <w:pPr>
        <w:pStyle w:val="BurnessNumbering2"/>
        <w:numPr>
          <w:ilvl w:val="0"/>
          <w:numId w:val="0"/>
        </w:numPr>
        <w:ind w:left="709" w:hanging="709"/>
        <w:jc w:val="left"/>
        <w:rPr>
          <w:rFonts w:ascii="Arial" w:hAnsi="Arial" w:cs="Arial"/>
          <w:b/>
          <w:bCs/>
        </w:rPr>
      </w:pPr>
    </w:p>
    <w:p w14:paraId="595A367B" w14:textId="05E70BBD"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Powers of board</w:t>
      </w:r>
    </w:p>
    <w:p w14:paraId="74E8E0C0" w14:textId="0F9A800D" w:rsidR="00A7152C" w:rsidRPr="00B97E83" w:rsidRDefault="003A334F" w:rsidP="002F7D6E">
      <w:pPr>
        <w:pStyle w:val="BurnessNumbering1"/>
        <w:jc w:val="left"/>
        <w:rPr>
          <w:rFonts w:ascii="Arial" w:hAnsi="Arial" w:cs="Arial"/>
        </w:rPr>
      </w:pPr>
      <w:r w:rsidRPr="00B97E83">
        <w:rPr>
          <w:rFonts w:ascii="Arial" w:hAnsi="Arial" w:cs="Arial"/>
        </w:rPr>
        <w:t>Except where this constitution</w:t>
      </w:r>
      <w:r w:rsidR="009418E0">
        <w:rPr>
          <w:rFonts w:ascii="Arial" w:hAnsi="Arial" w:cs="Arial"/>
        </w:rPr>
        <w:t xml:space="preserve">, clause 5, </w:t>
      </w:r>
      <w:r w:rsidRPr="00B97E83">
        <w:rPr>
          <w:rFonts w:ascii="Arial" w:hAnsi="Arial" w:cs="Arial"/>
        </w:rPr>
        <w:t>states otherwise</w:t>
      </w:r>
      <w:r w:rsidR="00A7152C" w:rsidRPr="00B97E83">
        <w:rPr>
          <w:rFonts w:ascii="Arial" w:hAnsi="Arial" w:cs="Arial"/>
        </w:rPr>
        <w:t>:</w:t>
      </w:r>
      <w:r w:rsidRPr="00B97E83">
        <w:rPr>
          <w:rFonts w:ascii="Arial" w:hAnsi="Arial" w:cs="Arial"/>
        </w:rPr>
        <w:t xml:space="preserve"> </w:t>
      </w:r>
    </w:p>
    <w:p w14:paraId="25031E50" w14:textId="77777777" w:rsidR="00A7152C"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organisation (and its assets and operations) will be managed by the board; </w:t>
      </w:r>
      <w:r w:rsidR="00A7152C" w:rsidRPr="00B97E83">
        <w:rPr>
          <w:rFonts w:ascii="Arial" w:hAnsi="Arial" w:cs="Arial"/>
        </w:rPr>
        <w:t>and</w:t>
      </w:r>
    </w:p>
    <w:p w14:paraId="03AEA095" w14:textId="77777777" w:rsidR="003A334F"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 the board may exercise all the powers of the organisation.</w:t>
      </w:r>
    </w:p>
    <w:p w14:paraId="5D532C79" w14:textId="19B22587" w:rsidR="003A334F" w:rsidRPr="00B97E83" w:rsidRDefault="003A334F" w:rsidP="002F7D6E">
      <w:pPr>
        <w:pStyle w:val="BurnessNumbering1"/>
        <w:jc w:val="left"/>
        <w:rPr>
          <w:rFonts w:ascii="Arial" w:hAnsi="Arial" w:cs="Arial"/>
        </w:rPr>
      </w:pPr>
      <w:r w:rsidRPr="00B97E83">
        <w:rPr>
          <w:rFonts w:ascii="Arial" w:hAnsi="Arial" w:cs="Arial"/>
        </w:rPr>
        <w:t>A meeting of the board</w:t>
      </w:r>
      <w:r w:rsidR="002548F1">
        <w:rPr>
          <w:rFonts w:ascii="Arial" w:hAnsi="Arial" w:cs="Arial"/>
        </w:rPr>
        <w:t>,</w:t>
      </w:r>
      <w:r w:rsidRPr="00B97E83">
        <w:rPr>
          <w:rFonts w:ascii="Arial" w:hAnsi="Arial" w:cs="Arial"/>
        </w:rPr>
        <w:t xml:space="preserve"> at which a quorum is present</w:t>
      </w:r>
      <w:r w:rsidR="002548F1">
        <w:rPr>
          <w:rFonts w:ascii="Arial" w:hAnsi="Arial" w:cs="Arial"/>
        </w:rPr>
        <w:t>,</w:t>
      </w:r>
      <w:r w:rsidRPr="00B97E83">
        <w:rPr>
          <w:rFonts w:ascii="Arial" w:hAnsi="Arial" w:cs="Arial"/>
        </w:rPr>
        <w:t xml:space="preserve"> may exercise all powers exercisable by the board.</w:t>
      </w:r>
    </w:p>
    <w:p w14:paraId="5ADE0E93" w14:textId="33A929A8" w:rsidR="003A334F" w:rsidRPr="00B97E83" w:rsidRDefault="003A334F" w:rsidP="002F7D6E">
      <w:pPr>
        <w:pStyle w:val="BurnessNumbering1"/>
        <w:jc w:val="left"/>
        <w:rPr>
          <w:rFonts w:ascii="Arial" w:hAnsi="Arial" w:cs="Arial"/>
        </w:rPr>
      </w:pPr>
      <w:bookmarkStart w:id="62" w:name="_Ref71477903"/>
      <w:r w:rsidRPr="00B97E83">
        <w:rPr>
          <w:rFonts w:ascii="Arial" w:hAnsi="Arial" w:cs="Arial"/>
        </w:rPr>
        <w:t xml:space="preserve">The members may, by way of a resolution passed in compliance with clause </w:t>
      </w:r>
      <w:r w:rsidR="00A3092B" w:rsidRPr="00B97E83">
        <w:rPr>
          <w:rFonts w:ascii="Arial" w:hAnsi="Arial" w:cs="Arial"/>
        </w:rPr>
        <w:fldChar w:fldCharType="begin"/>
      </w:r>
      <w:r w:rsidR="00A3092B" w:rsidRPr="00B97E83">
        <w:rPr>
          <w:rFonts w:ascii="Arial" w:hAnsi="Arial" w:cs="Arial"/>
        </w:rPr>
        <w:instrText xml:space="preserve"> REF ClauseRef68\n  \* MERGEFORMAT </w:instrText>
      </w:r>
      <w:r w:rsidR="00A3092B" w:rsidRPr="00B97E83">
        <w:rPr>
          <w:rFonts w:ascii="Arial" w:hAnsi="Arial" w:cs="Arial"/>
        </w:rPr>
        <w:fldChar w:fldCharType="separate"/>
      </w:r>
      <w:r w:rsidR="008156CC" w:rsidRPr="00B97E83">
        <w:rPr>
          <w:rFonts w:ascii="Arial" w:hAnsi="Arial" w:cs="Arial"/>
        </w:rPr>
        <w:t>5</w:t>
      </w:r>
      <w:r w:rsidR="00A3092B" w:rsidRPr="00B97E83">
        <w:rPr>
          <w:rFonts w:ascii="Arial" w:hAnsi="Arial" w:cs="Arial"/>
        </w:rPr>
        <w:fldChar w:fldCharType="end"/>
      </w:r>
      <w:r w:rsidR="00047879">
        <w:rPr>
          <w:rFonts w:ascii="Arial" w:hAnsi="Arial" w:cs="Arial"/>
        </w:rPr>
        <w:t>7</w:t>
      </w:r>
      <w:r w:rsidRPr="00B97E83">
        <w:rPr>
          <w:rFonts w:ascii="Arial" w:hAnsi="Arial" w:cs="Arial"/>
        </w:rPr>
        <w:t xml:space="preserve"> (requirement for two-thirds majority), direct the board to take any particular step or direct the board not to take any particular step; and the board shall give effect to any such direction accordingly.</w:t>
      </w:r>
      <w:bookmarkEnd w:id="62"/>
    </w:p>
    <w:p w14:paraId="13E1F778" w14:textId="24CBAE91"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Charity trustees - general duties</w:t>
      </w:r>
    </w:p>
    <w:p w14:paraId="5EDF76CE" w14:textId="77777777" w:rsidR="003A334F" w:rsidRPr="00B97E83" w:rsidRDefault="003A334F" w:rsidP="002F7D6E">
      <w:pPr>
        <w:pStyle w:val="BurnessNumbering1"/>
        <w:jc w:val="left"/>
        <w:rPr>
          <w:rFonts w:ascii="Arial" w:hAnsi="Arial" w:cs="Arial"/>
        </w:rPr>
      </w:pPr>
      <w:bookmarkStart w:id="63" w:name="ClauseRef39"/>
      <w:r w:rsidRPr="00B97E83">
        <w:rPr>
          <w:rFonts w:ascii="Arial" w:hAnsi="Arial" w:cs="Arial"/>
        </w:rPr>
        <w:t>Each of the charity trustees has a duty, in exercising functions as a charity trustee, to act in the interests of the organisation; and, in particular, must:</w:t>
      </w:r>
    </w:p>
    <w:bookmarkEnd w:id="63"/>
    <w:p w14:paraId="3DDDB03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seek, in good faith, to ensure that the organisation acts in a manner which is in accordance with its </w:t>
      </w:r>
      <w:proofErr w:type="gramStart"/>
      <w:r w:rsidRPr="00B97E83">
        <w:rPr>
          <w:rFonts w:ascii="Arial" w:hAnsi="Arial" w:cs="Arial"/>
        </w:rPr>
        <w:t>purposes;</w:t>
      </w:r>
      <w:proofErr w:type="gramEnd"/>
    </w:p>
    <w:p w14:paraId="7CBE706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act with the care and diligence which it is reasonable to expect of a person who is managing the affairs of another </w:t>
      </w:r>
      <w:proofErr w:type="gramStart"/>
      <w:r w:rsidRPr="00B97E83">
        <w:rPr>
          <w:rFonts w:ascii="Arial" w:hAnsi="Arial" w:cs="Arial"/>
        </w:rPr>
        <w:t>person;</w:t>
      </w:r>
      <w:proofErr w:type="gramEnd"/>
    </w:p>
    <w:p w14:paraId="30EBA06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in circumstances giving rise to the possibility of a conflict of interest between the organisation and any other party:</w:t>
      </w:r>
    </w:p>
    <w:p w14:paraId="5A762A45"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put the interests of the organisation before that of the other party;</w:t>
      </w:r>
      <w:r w:rsidR="00EE0FD0" w:rsidRPr="00B97E83">
        <w:rPr>
          <w:rFonts w:ascii="Arial" w:hAnsi="Arial" w:cs="Arial"/>
        </w:rPr>
        <w:t xml:space="preserve"> or</w:t>
      </w:r>
    </w:p>
    <w:p w14:paraId="02408D82"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where</w:t>
      </w:r>
      <w:r w:rsidR="00F70D45" w:rsidRPr="00B97E83">
        <w:rPr>
          <w:rFonts w:ascii="Arial" w:hAnsi="Arial" w:cs="Arial"/>
        </w:rPr>
        <w:t xml:space="preserve"> any other duty prevents them</w:t>
      </w:r>
      <w:r w:rsidRPr="00B97E83">
        <w:rPr>
          <w:rFonts w:ascii="Arial" w:hAnsi="Arial" w:cs="Arial"/>
        </w:rPr>
        <w:t xml:space="preserve"> from doing so, disclose the conflicting interest to the organisation and refrain from participating in any deliberation or decision of the other charity trustees with regard to the matter in </w:t>
      </w:r>
      <w:proofErr w:type="gramStart"/>
      <w:r w:rsidRPr="00B97E83">
        <w:rPr>
          <w:rFonts w:ascii="Arial" w:hAnsi="Arial" w:cs="Arial"/>
        </w:rPr>
        <w:t>question;</w:t>
      </w:r>
      <w:proofErr w:type="gramEnd"/>
    </w:p>
    <w:p w14:paraId="0181720C" w14:textId="62567000"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ensure that the organisation complies with any direction, requirement, notice or duty imposed under or by virtue of the </w:t>
      </w:r>
      <w:r w:rsidR="00761842" w:rsidRPr="00B97E83">
        <w:rPr>
          <w:rFonts w:ascii="Arial" w:hAnsi="Arial" w:cs="Arial"/>
        </w:rPr>
        <w:t>Scottish Charities Act</w:t>
      </w:r>
      <w:r w:rsidRPr="00B97E83">
        <w:rPr>
          <w:rFonts w:ascii="Arial" w:hAnsi="Arial" w:cs="Arial"/>
        </w:rPr>
        <w:t>.</w:t>
      </w:r>
    </w:p>
    <w:p w14:paraId="5E00E437" w14:textId="25B3CA4D" w:rsidR="003A334F" w:rsidRPr="00B97E83" w:rsidRDefault="003A334F" w:rsidP="002F7D6E">
      <w:pPr>
        <w:pStyle w:val="BurnessNumbering1"/>
        <w:jc w:val="left"/>
        <w:rPr>
          <w:rFonts w:ascii="Arial" w:hAnsi="Arial" w:cs="Arial"/>
        </w:rPr>
      </w:pPr>
      <w:r w:rsidRPr="00B97E83">
        <w:rPr>
          <w:rFonts w:ascii="Arial" w:hAnsi="Arial" w:cs="Arial"/>
        </w:rPr>
        <w:t>In addition to the duties outlined in clause</w:t>
      </w:r>
      <w:r w:rsidR="00526DFA">
        <w:rPr>
          <w:rFonts w:ascii="Arial" w:hAnsi="Arial" w:cs="Arial"/>
        </w:rPr>
        <w:t xml:space="preserve"> 8</w:t>
      </w:r>
      <w:r w:rsidR="00047879">
        <w:rPr>
          <w:rFonts w:ascii="Arial" w:hAnsi="Arial" w:cs="Arial"/>
        </w:rPr>
        <w:t>9</w:t>
      </w:r>
      <w:r w:rsidRPr="00B97E83">
        <w:rPr>
          <w:rFonts w:ascii="Arial" w:hAnsi="Arial" w:cs="Arial"/>
        </w:rPr>
        <w:t xml:space="preserve">, all of the charity trustees must take such steps as are reasonably practicable for the purpose of ensuring: </w:t>
      </w:r>
    </w:p>
    <w:p w14:paraId="6340091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that any breach of any of those duties by a charity trustee is corrected by the charity trustee concerned and not repeated; and</w:t>
      </w:r>
    </w:p>
    <w:p w14:paraId="2AAA5CED"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that any </w:t>
      </w:r>
      <w:r w:rsidR="00090070" w:rsidRPr="00B97E83">
        <w:rPr>
          <w:rFonts w:ascii="Arial" w:hAnsi="Arial" w:cs="Arial"/>
        </w:rPr>
        <w:t xml:space="preserve">charity </w:t>
      </w:r>
      <w:r w:rsidRPr="00B97E83">
        <w:rPr>
          <w:rFonts w:ascii="Arial" w:hAnsi="Arial" w:cs="Arial"/>
        </w:rPr>
        <w:t xml:space="preserve">trustee who has been in serious </w:t>
      </w:r>
      <w:r w:rsidR="00EE0FD0" w:rsidRPr="00B97E83">
        <w:rPr>
          <w:rFonts w:ascii="Arial" w:hAnsi="Arial" w:cs="Arial"/>
        </w:rPr>
        <w:t>or</w:t>
      </w:r>
      <w:r w:rsidRPr="00B97E83">
        <w:rPr>
          <w:rFonts w:ascii="Arial" w:hAnsi="Arial" w:cs="Arial"/>
        </w:rPr>
        <w:t xml:space="preserve"> persistent breach of those duties is removed as a</w:t>
      </w:r>
      <w:r w:rsidR="00A7152C" w:rsidRPr="00B97E83">
        <w:rPr>
          <w:rFonts w:ascii="Arial" w:hAnsi="Arial" w:cs="Arial"/>
        </w:rPr>
        <w:t xml:space="preserve"> charity</w:t>
      </w:r>
      <w:r w:rsidRPr="00B97E83">
        <w:rPr>
          <w:rFonts w:ascii="Arial" w:hAnsi="Arial" w:cs="Arial"/>
        </w:rPr>
        <w:t xml:space="preserve"> trustee.</w:t>
      </w:r>
    </w:p>
    <w:p w14:paraId="30A9F8E6" w14:textId="77777777" w:rsidR="00380437" w:rsidRPr="00B97E83" w:rsidRDefault="00765605" w:rsidP="00B20D7B">
      <w:pPr>
        <w:pStyle w:val="BurnessNumbering2"/>
        <w:numPr>
          <w:ilvl w:val="0"/>
          <w:numId w:val="0"/>
        </w:numPr>
        <w:jc w:val="left"/>
        <w:rPr>
          <w:rFonts w:ascii="Arial" w:hAnsi="Arial" w:cs="Arial"/>
          <w:b/>
        </w:rPr>
      </w:pPr>
      <w:r w:rsidRPr="00B97E83">
        <w:rPr>
          <w:rFonts w:ascii="Arial" w:hAnsi="Arial" w:cs="Arial"/>
          <w:b/>
        </w:rPr>
        <w:t>C</w:t>
      </w:r>
      <w:r w:rsidR="00380437" w:rsidRPr="00B97E83">
        <w:rPr>
          <w:rFonts w:ascii="Arial" w:hAnsi="Arial" w:cs="Arial"/>
          <w:b/>
        </w:rPr>
        <w:t>onflict</w:t>
      </w:r>
      <w:r w:rsidRPr="00B97E83">
        <w:rPr>
          <w:rFonts w:ascii="Arial" w:hAnsi="Arial" w:cs="Arial"/>
          <w:b/>
        </w:rPr>
        <w:t>s</w:t>
      </w:r>
      <w:r w:rsidR="00380437" w:rsidRPr="00B97E83">
        <w:rPr>
          <w:rFonts w:ascii="Arial" w:hAnsi="Arial" w:cs="Arial"/>
          <w:b/>
        </w:rPr>
        <w:t xml:space="preserve"> of interest </w:t>
      </w:r>
      <w:r w:rsidRPr="00B97E83">
        <w:rPr>
          <w:rFonts w:ascii="Arial" w:hAnsi="Arial" w:cs="Arial"/>
          <w:b/>
        </w:rPr>
        <w:t xml:space="preserve">involving charity trustees - </w:t>
      </w:r>
      <w:r w:rsidR="00380437" w:rsidRPr="00B97E83">
        <w:rPr>
          <w:rFonts w:ascii="Arial" w:hAnsi="Arial" w:cs="Arial"/>
          <w:b/>
        </w:rPr>
        <w:t>general</w:t>
      </w:r>
    </w:p>
    <w:p w14:paraId="03BE6AD2" w14:textId="77777777" w:rsidR="00765605" w:rsidRPr="00B97E83" w:rsidRDefault="00765605" w:rsidP="00765605">
      <w:pPr>
        <w:pStyle w:val="BurnessNumbering1"/>
        <w:rPr>
          <w:rFonts w:ascii="Arial" w:hAnsi="Arial" w:cs="Arial"/>
        </w:rPr>
      </w:pPr>
      <w:bookmarkStart w:id="64" w:name="_Ref69332435"/>
      <w:r w:rsidRPr="00B97E83">
        <w:rPr>
          <w:rFonts w:ascii="Arial" w:hAnsi="Arial" w:cs="Arial"/>
        </w:rPr>
        <w:t>The board must use every effort to ensure that conflicts of interest involving charity trustees (</w:t>
      </w:r>
      <w:r w:rsidR="00A7152C" w:rsidRPr="00B97E83">
        <w:rPr>
          <w:rFonts w:ascii="Arial" w:hAnsi="Arial" w:cs="Arial"/>
        </w:rPr>
        <w:t>including those which relate to</w:t>
      </w:r>
      <w:r w:rsidRPr="00B97E83">
        <w:rPr>
          <w:rFonts w:ascii="Arial" w:hAnsi="Arial" w:cs="Arial"/>
        </w:rPr>
        <w:t xml:space="preserve"> individuals or bodies connected with charity trustees) are identified at the earliest opportunity and appropriately managed; the following provisions of this constitution are of particular relevance:</w:t>
      </w:r>
      <w:bookmarkEnd w:id="64"/>
    </w:p>
    <w:p w14:paraId="3B14B6E8" w14:textId="0F2BDE3B" w:rsidR="00765605" w:rsidRPr="00B97E83" w:rsidRDefault="00C957AA" w:rsidP="00B20D7B">
      <w:pPr>
        <w:pStyle w:val="BurnessNumbering2"/>
        <w:tabs>
          <w:tab w:val="clear" w:pos="709"/>
          <w:tab w:val="num" w:pos="1440"/>
        </w:tabs>
        <w:ind w:left="1440"/>
        <w:jc w:val="left"/>
        <w:rPr>
          <w:rFonts w:ascii="Arial" w:hAnsi="Arial" w:cs="Arial"/>
        </w:rPr>
      </w:pPr>
      <w:r w:rsidRPr="00B97E83">
        <w:rPr>
          <w:rFonts w:ascii="Arial" w:hAnsi="Arial" w:cs="Arial"/>
        </w:rPr>
        <w:t>C</w:t>
      </w:r>
      <w:r w:rsidR="00E7797B" w:rsidRPr="00B97E83">
        <w:rPr>
          <w:rFonts w:ascii="Arial" w:hAnsi="Arial" w:cs="Arial"/>
        </w:rPr>
        <w:t>lauses</w:t>
      </w:r>
      <w:r>
        <w:rPr>
          <w:rFonts w:ascii="Arial" w:hAnsi="Arial" w:cs="Arial"/>
        </w:rPr>
        <w:t xml:space="preserve"> 9</w:t>
      </w:r>
      <w:r w:rsidR="00047879">
        <w:rPr>
          <w:rFonts w:ascii="Arial" w:hAnsi="Arial" w:cs="Arial"/>
        </w:rPr>
        <w:t>2</w:t>
      </w:r>
      <w:r w:rsidR="00E7797B" w:rsidRPr="00B97E83">
        <w:rPr>
          <w:rFonts w:ascii="Arial" w:hAnsi="Arial" w:cs="Arial"/>
        </w:rPr>
        <w:t xml:space="preserve"> and </w:t>
      </w:r>
      <w:r>
        <w:rPr>
          <w:rFonts w:ascii="Arial" w:hAnsi="Arial" w:cs="Arial"/>
        </w:rPr>
        <w:t>9</w:t>
      </w:r>
      <w:r w:rsidR="00047879">
        <w:rPr>
          <w:rFonts w:ascii="Arial" w:hAnsi="Arial" w:cs="Arial"/>
        </w:rPr>
        <w:t>5</w:t>
      </w:r>
      <w:r w:rsidR="00E7797B" w:rsidRPr="00B97E83">
        <w:rPr>
          <w:rFonts w:ascii="Arial" w:hAnsi="Arial" w:cs="Arial"/>
        </w:rPr>
        <w:fldChar w:fldCharType="begin"/>
      </w:r>
      <w:r w:rsidR="00E7797B" w:rsidRPr="00B97E83">
        <w:rPr>
          <w:rFonts w:ascii="Arial" w:hAnsi="Arial" w:cs="Arial"/>
        </w:rPr>
        <w:instrText xml:space="preserve"> REF _Ref69334102 \r \h </w:instrText>
      </w:r>
      <w:r w:rsidR="00B20D7B" w:rsidRPr="00B97E83">
        <w:rPr>
          <w:rFonts w:ascii="Arial" w:hAnsi="Arial" w:cs="Arial"/>
        </w:rPr>
        <w:instrText xml:space="preserve"> \* MERGEFORMAT </w:instrText>
      </w:r>
      <w:r w:rsidR="00E7797B" w:rsidRPr="00B97E83">
        <w:rPr>
          <w:rFonts w:ascii="Arial" w:hAnsi="Arial" w:cs="Arial"/>
        </w:rPr>
      </w:r>
      <w:r w:rsidR="002100FF">
        <w:rPr>
          <w:rFonts w:ascii="Arial" w:hAnsi="Arial" w:cs="Arial"/>
        </w:rPr>
        <w:fldChar w:fldCharType="separate"/>
      </w:r>
      <w:r w:rsidR="00E7797B" w:rsidRPr="00B97E83">
        <w:rPr>
          <w:rFonts w:ascii="Arial" w:hAnsi="Arial" w:cs="Arial"/>
        </w:rPr>
        <w:fldChar w:fldCharType="end"/>
      </w:r>
      <w:r w:rsidR="00E7797B" w:rsidRPr="00B97E83">
        <w:rPr>
          <w:rFonts w:ascii="Arial" w:hAnsi="Arial" w:cs="Arial"/>
        </w:rPr>
        <w:t xml:space="preserve"> </w:t>
      </w:r>
      <w:r w:rsidR="00765605" w:rsidRPr="00B97E83">
        <w:rPr>
          <w:rFonts w:ascii="Arial" w:hAnsi="Arial" w:cs="Arial"/>
        </w:rPr>
        <w:t>require charity trustees to declare any personal interest which they may have in any transaction or</w:t>
      </w:r>
      <w:r w:rsidR="00FD193B" w:rsidRPr="00B97E83">
        <w:rPr>
          <w:rFonts w:ascii="Arial" w:hAnsi="Arial" w:cs="Arial"/>
        </w:rPr>
        <w:t xml:space="preserve"> other</w:t>
      </w:r>
      <w:r w:rsidR="00765605" w:rsidRPr="00B97E83">
        <w:rPr>
          <w:rFonts w:ascii="Arial" w:hAnsi="Arial" w:cs="Arial"/>
        </w:rPr>
        <w:t xml:space="preserve"> arrangement with the </w:t>
      </w:r>
      <w:proofErr w:type="gramStart"/>
      <w:r w:rsidR="00765605" w:rsidRPr="00B97E83">
        <w:rPr>
          <w:rFonts w:ascii="Arial" w:hAnsi="Arial" w:cs="Arial"/>
        </w:rPr>
        <w:t>organisation;</w:t>
      </w:r>
      <w:proofErr w:type="gramEnd"/>
    </w:p>
    <w:p w14:paraId="24B9BA19" w14:textId="1623464C"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clause </w:t>
      </w:r>
      <w:r w:rsidR="00C957AA">
        <w:rPr>
          <w:rFonts w:ascii="Arial" w:hAnsi="Arial" w:cs="Arial"/>
        </w:rPr>
        <w:t>11</w:t>
      </w:r>
      <w:r w:rsidR="00047879">
        <w:rPr>
          <w:rFonts w:ascii="Arial" w:hAnsi="Arial" w:cs="Arial"/>
        </w:rPr>
        <w:t>6</w:t>
      </w:r>
      <w:r w:rsidRPr="00B97E83">
        <w:rPr>
          <w:rFonts w:ascii="Arial" w:hAnsi="Arial" w:cs="Arial"/>
        </w:rPr>
        <w:t xml:space="preserve"> prohibits a charity t</w:t>
      </w:r>
      <w:r w:rsidR="00FD193B" w:rsidRPr="00B97E83">
        <w:rPr>
          <w:rFonts w:ascii="Arial" w:hAnsi="Arial" w:cs="Arial"/>
        </w:rPr>
        <w:t xml:space="preserve">rustee with a personal interest in a proposed arrangement </w:t>
      </w:r>
      <w:r w:rsidRPr="00B97E83">
        <w:rPr>
          <w:rFonts w:ascii="Arial" w:hAnsi="Arial" w:cs="Arial"/>
        </w:rPr>
        <w:t xml:space="preserve">from voting on the question of whether the organisation should enter into that </w:t>
      </w:r>
      <w:proofErr w:type="gramStart"/>
      <w:r w:rsidRPr="00B97E83">
        <w:rPr>
          <w:rFonts w:ascii="Arial" w:hAnsi="Arial" w:cs="Arial"/>
        </w:rPr>
        <w:t>arrangement;</w:t>
      </w:r>
      <w:proofErr w:type="gramEnd"/>
    </w:p>
    <w:p w14:paraId="0425266E" w14:textId="2EF053C4"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clause</w:t>
      </w:r>
      <w:r w:rsidR="00E7797B" w:rsidRPr="00B97E83">
        <w:rPr>
          <w:rFonts w:ascii="Arial" w:hAnsi="Arial" w:cs="Arial"/>
        </w:rPr>
        <w:t xml:space="preserve"> </w:t>
      </w:r>
      <w:r w:rsidR="00C957AA">
        <w:rPr>
          <w:rFonts w:ascii="Arial" w:hAnsi="Arial" w:cs="Arial"/>
        </w:rPr>
        <w:t>9</w:t>
      </w:r>
      <w:r w:rsidR="00047879">
        <w:rPr>
          <w:rFonts w:ascii="Arial" w:hAnsi="Arial" w:cs="Arial"/>
        </w:rPr>
        <w:t>4</w:t>
      </w:r>
      <w:r w:rsidR="00E7797B" w:rsidRPr="00B97E83">
        <w:rPr>
          <w:rFonts w:ascii="Arial" w:hAnsi="Arial" w:cs="Arial"/>
        </w:rPr>
        <w:fldChar w:fldCharType="begin"/>
      </w:r>
      <w:r w:rsidR="00E7797B" w:rsidRPr="00B97E83">
        <w:rPr>
          <w:rFonts w:ascii="Arial" w:hAnsi="Arial" w:cs="Arial"/>
        </w:rPr>
        <w:instrText xml:space="preserve"> REF _Ref69334219 \r \h </w:instrText>
      </w:r>
      <w:r w:rsidR="00B20D7B" w:rsidRPr="00B97E83">
        <w:rPr>
          <w:rFonts w:ascii="Arial" w:hAnsi="Arial" w:cs="Arial"/>
        </w:rPr>
        <w:instrText xml:space="preserve"> \* MERGEFORMAT </w:instrText>
      </w:r>
      <w:r w:rsidR="00E7797B" w:rsidRPr="00B97E83">
        <w:rPr>
          <w:rFonts w:ascii="Arial" w:hAnsi="Arial" w:cs="Arial"/>
        </w:rPr>
      </w:r>
      <w:r w:rsidR="002100FF">
        <w:rPr>
          <w:rFonts w:ascii="Arial" w:hAnsi="Arial" w:cs="Arial"/>
        </w:rPr>
        <w:fldChar w:fldCharType="separate"/>
      </w:r>
      <w:r w:rsidR="00E7797B" w:rsidRPr="00B97E83">
        <w:rPr>
          <w:rFonts w:ascii="Arial" w:hAnsi="Arial" w:cs="Arial"/>
        </w:rPr>
        <w:fldChar w:fldCharType="end"/>
      </w:r>
      <w:r w:rsidR="00E7797B" w:rsidRPr="00B97E83">
        <w:rPr>
          <w:rFonts w:ascii="Arial" w:hAnsi="Arial" w:cs="Arial"/>
        </w:rPr>
        <w:t xml:space="preserve"> </w:t>
      </w:r>
      <w:r w:rsidRPr="00B97E83">
        <w:rPr>
          <w:rFonts w:ascii="Arial" w:hAnsi="Arial" w:cs="Arial"/>
        </w:rPr>
        <w:t xml:space="preserve">(reflecting similar provisions contained in the </w:t>
      </w:r>
      <w:r w:rsidR="00761842" w:rsidRPr="00B97E83">
        <w:rPr>
          <w:rFonts w:ascii="Arial" w:hAnsi="Arial" w:cs="Arial"/>
        </w:rPr>
        <w:t>Scottish Charities Act</w:t>
      </w:r>
      <w:r w:rsidRPr="00B97E83">
        <w:rPr>
          <w:rFonts w:ascii="Arial" w:hAnsi="Arial" w:cs="Arial"/>
        </w:rPr>
        <w:t>) set</w:t>
      </w:r>
      <w:r w:rsidR="00E7797B" w:rsidRPr="00B97E83">
        <w:rPr>
          <w:rFonts w:ascii="Arial" w:hAnsi="Arial" w:cs="Arial"/>
        </w:rPr>
        <w:t>s</w:t>
      </w:r>
      <w:r w:rsidRPr="00B97E83">
        <w:rPr>
          <w:rFonts w:ascii="Arial" w:hAnsi="Arial" w:cs="Arial"/>
        </w:rPr>
        <w:t xml:space="preserve"> out restrictions and conditions</w:t>
      </w:r>
      <w:r w:rsidR="00FD193B" w:rsidRPr="00B97E83">
        <w:rPr>
          <w:rFonts w:ascii="Arial" w:hAnsi="Arial" w:cs="Arial"/>
        </w:rPr>
        <w:t xml:space="preserve"> for </w:t>
      </w:r>
      <w:r w:rsidRPr="00B97E83">
        <w:rPr>
          <w:rFonts w:ascii="Arial" w:hAnsi="Arial" w:cs="Arial"/>
        </w:rPr>
        <w:t>any arrangement under which remuneration would be paid to a charity trustee (or where the charity trustee might benefit from remuneration paid to a connected party).</w:t>
      </w:r>
    </w:p>
    <w:p w14:paraId="203FF92B" w14:textId="6DF9AEFC" w:rsidR="00765605" w:rsidRPr="00B97E83" w:rsidRDefault="00765605" w:rsidP="00765605">
      <w:pPr>
        <w:pStyle w:val="BurnessNumbering1"/>
        <w:rPr>
          <w:rFonts w:ascii="Arial" w:hAnsi="Arial" w:cs="Arial"/>
        </w:rPr>
      </w:pPr>
      <w:bookmarkStart w:id="65" w:name="_Ref69332453"/>
      <w:r w:rsidRPr="00B97E83">
        <w:rPr>
          <w:rFonts w:ascii="Arial" w:hAnsi="Arial" w:cs="Arial"/>
        </w:rPr>
        <w:t xml:space="preserve">In addition to complying with the provisions referred to in clause </w:t>
      </w:r>
      <w:r w:rsidR="00047879">
        <w:rPr>
          <w:rFonts w:ascii="Arial" w:hAnsi="Arial" w:cs="Arial"/>
        </w:rPr>
        <w:t>91</w:t>
      </w:r>
      <w:r w:rsidR="00E7797B" w:rsidRPr="00B97E83">
        <w:rPr>
          <w:rFonts w:ascii="Arial" w:hAnsi="Arial" w:cs="Arial"/>
        </w:rPr>
        <w:fldChar w:fldCharType="begin"/>
      </w:r>
      <w:r w:rsidR="00E7797B" w:rsidRPr="00B97E83">
        <w:rPr>
          <w:rFonts w:ascii="Arial" w:hAnsi="Arial" w:cs="Arial"/>
        </w:rPr>
        <w:instrText xml:space="preserve"> REF _Ref69332435 \r \h </w:instrText>
      </w:r>
      <w:r w:rsidR="00B97E83">
        <w:rPr>
          <w:rFonts w:ascii="Arial" w:hAnsi="Arial" w:cs="Arial"/>
        </w:rPr>
        <w:instrText xml:space="preserve"> \* MERGEFORMAT </w:instrText>
      </w:r>
      <w:r w:rsidR="00E7797B" w:rsidRPr="00B97E83">
        <w:rPr>
          <w:rFonts w:ascii="Arial" w:hAnsi="Arial" w:cs="Arial"/>
        </w:rPr>
      </w:r>
      <w:r w:rsidR="002100FF">
        <w:rPr>
          <w:rFonts w:ascii="Arial" w:hAnsi="Arial" w:cs="Arial"/>
        </w:rPr>
        <w:fldChar w:fldCharType="separate"/>
      </w:r>
      <w:r w:rsidR="00E7797B" w:rsidRPr="00B97E83">
        <w:rPr>
          <w:rFonts w:ascii="Arial" w:hAnsi="Arial" w:cs="Arial"/>
        </w:rPr>
        <w:fldChar w:fldCharType="end"/>
      </w:r>
      <w:r w:rsidRPr="00B97E83">
        <w:rPr>
          <w:rFonts w:ascii="Arial" w:hAnsi="Arial" w:cs="Arial"/>
        </w:rPr>
        <w:t>:</w:t>
      </w:r>
      <w:bookmarkEnd w:id="65"/>
    </w:p>
    <w:p w14:paraId="5146AABB"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board must maintain a register of charity trustees’ </w:t>
      </w:r>
      <w:proofErr w:type="gramStart"/>
      <w:r w:rsidRPr="00B97E83">
        <w:rPr>
          <w:rFonts w:ascii="Arial" w:hAnsi="Arial" w:cs="Arial"/>
        </w:rPr>
        <w:t>interests;</w:t>
      </w:r>
      <w:proofErr w:type="gramEnd"/>
    </w:p>
    <w:p w14:paraId="1F10A60C"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chairperson of each board meeting must invite declarations of interest, shortly after the start of the </w:t>
      </w:r>
      <w:proofErr w:type="gramStart"/>
      <w:r w:rsidRPr="00B97E83">
        <w:rPr>
          <w:rFonts w:ascii="Arial" w:hAnsi="Arial" w:cs="Arial"/>
        </w:rPr>
        <w:t>meeting;</w:t>
      </w:r>
      <w:proofErr w:type="gramEnd"/>
    </w:p>
    <w:p w14:paraId="5CBED33B"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minutes of each board meeting must record any conflicts of interest which have been declared at the </w:t>
      </w:r>
      <w:proofErr w:type="gramStart"/>
      <w:r w:rsidRPr="00B97E83">
        <w:rPr>
          <w:rFonts w:ascii="Arial" w:hAnsi="Arial" w:cs="Arial"/>
        </w:rPr>
        <w:t>meeting, and</w:t>
      </w:r>
      <w:proofErr w:type="gramEnd"/>
      <w:r w:rsidRPr="00B97E83">
        <w:rPr>
          <w:rFonts w:ascii="Arial" w:hAnsi="Arial" w:cs="Arial"/>
        </w:rPr>
        <w:t xml:space="preserve"> must set out in detail how any such conflicts of interest have been managed.</w:t>
      </w:r>
    </w:p>
    <w:p w14:paraId="1FBA531B" w14:textId="77777777" w:rsidR="008E6ECF" w:rsidRPr="00B97E83" w:rsidRDefault="00C8233B" w:rsidP="00624651">
      <w:pPr>
        <w:pStyle w:val="BurnessNumbering1"/>
        <w:numPr>
          <w:ilvl w:val="0"/>
          <w:numId w:val="0"/>
        </w:numPr>
        <w:ind w:left="709" w:hanging="709"/>
        <w:jc w:val="left"/>
        <w:rPr>
          <w:rFonts w:ascii="Arial" w:hAnsi="Arial" w:cs="Arial"/>
          <w:b/>
        </w:rPr>
      </w:pPr>
      <w:r w:rsidRPr="00B97E83">
        <w:rPr>
          <w:rFonts w:ascii="Arial" w:hAnsi="Arial" w:cs="Arial"/>
          <w:b/>
        </w:rPr>
        <w:t>R</w:t>
      </w:r>
      <w:r w:rsidR="008E6ECF" w:rsidRPr="00B97E83">
        <w:rPr>
          <w:rFonts w:ascii="Arial" w:hAnsi="Arial" w:cs="Arial"/>
          <w:b/>
        </w:rPr>
        <w:t>emuneration and expenses</w:t>
      </w:r>
    </w:p>
    <w:p w14:paraId="4A12F006" w14:textId="77777777" w:rsidR="003A334F" w:rsidRPr="00B97E83" w:rsidRDefault="003A334F" w:rsidP="002F7D6E">
      <w:pPr>
        <w:pStyle w:val="BurnessNumbering1"/>
        <w:jc w:val="left"/>
        <w:rPr>
          <w:rFonts w:ascii="Arial" w:hAnsi="Arial" w:cs="Arial"/>
        </w:rPr>
      </w:pPr>
      <w:bookmarkStart w:id="66" w:name="_Ref69333256"/>
      <w:bookmarkStart w:id="67" w:name="ClauseRef40"/>
      <w:r w:rsidRPr="00B97E83">
        <w:rPr>
          <w:rFonts w:ascii="Arial" w:hAnsi="Arial" w:cs="Arial"/>
        </w:rPr>
        <w:lastRenderedPageBreak/>
        <w:t>No charity trustee may serve as an employee (full time or part time) of the organisation; and no charity trustee may be given any remuneration by the organ</w:t>
      </w:r>
      <w:r w:rsidR="0073313D" w:rsidRPr="00B97E83">
        <w:rPr>
          <w:rFonts w:ascii="Arial" w:hAnsi="Arial" w:cs="Arial"/>
        </w:rPr>
        <w:t>isation for carrying out their</w:t>
      </w:r>
      <w:r w:rsidRPr="00B97E83">
        <w:rPr>
          <w:rFonts w:ascii="Arial" w:hAnsi="Arial" w:cs="Arial"/>
        </w:rPr>
        <w:t xml:space="preserve"> duties as a charity trustee.</w:t>
      </w:r>
      <w:bookmarkEnd w:id="66"/>
      <w:r w:rsidRPr="00B97E83">
        <w:rPr>
          <w:rFonts w:ascii="Arial" w:hAnsi="Arial" w:cs="Arial"/>
        </w:rPr>
        <w:t xml:space="preserve"> </w:t>
      </w:r>
    </w:p>
    <w:p w14:paraId="538EFF61" w14:textId="77777777" w:rsidR="007874D2" w:rsidRPr="00B97E83" w:rsidRDefault="007874D2" w:rsidP="007874D2">
      <w:pPr>
        <w:pStyle w:val="BurnessNumbering1"/>
        <w:rPr>
          <w:rFonts w:ascii="Arial" w:hAnsi="Arial" w:cs="Arial"/>
        </w:rPr>
      </w:pPr>
      <w:bookmarkStart w:id="68" w:name="_Ref69334219"/>
      <w:r w:rsidRPr="00B97E83">
        <w:rPr>
          <w:rFonts w:ascii="Arial" w:hAnsi="Arial" w:cs="Arial"/>
        </w:rPr>
        <w:t xml:space="preserve">Where a charity trustee provides services to the </w:t>
      </w:r>
      <w:r w:rsidR="00A7152C" w:rsidRPr="00B97E83">
        <w:rPr>
          <w:rFonts w:ascii="Arial" w:hAnsi="Arial" w:cs="Arial"/>
        </w:rPr>
        <w:t>organisation</w:t>
      </w:r>
      <w:r w:rsidRPr="00B97E83">
        <w:rPr>
          <w:rFonts w:ascii="Arial" w:hAnsi="Arial" w:cs="Arial"/>
        </w:rPr>
        <w:t xml:space="preserve"> or might benefit from any remuneration paid to a con</w:t>
      </w:r>
      <w:r w:rsidR="00C8233B" w:rsidRPr="00B97E83">
        <w:rPr>
          <w:rFonts w:ascii="Arial" w:hAnsi="Arial" w:cs="Arial"/>
        </w:rPr>
        <w:t>nected party for such services</w:t>
      </w:r>
      <w:r w:rsidRPr="00B97E83">
        <w:rPr>
          <w:rFonts w:ascii="Arial" w:hAnsi="Arial" w:cs="Arial"/>
        </w:rPr>
        <w:t>:</w:t>
      </w:r>
      <w:bookmarkEnd w:id="68"/>
      <w:r w:rsidRPr="00B97E83">
        <w:rPr>
          <w:rFonts w:ascii="Arial" w:hAnsi="Arial" w:cs="Arial"/>
        </w:rPr>
        <w:t xml:space="preserve"> </w:t>
      </w:r>
    </w:p>
    <w:p w14:paraId="2FE806FA" w14:textId="77777777" w:rsidR="007874D2" w:rsidRPr="00B97E83" w:rsidRDefault="007874D2"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maximum amount of the remuneration must be specified in a written agreement and must be </w:t>
      </w:r>
      <w:proofErr w:type="gramStart"/>
      <w:r w:rsidRPr="00B97E83">
        <w:rPr>
          <w:rFonts w:ascii="Arial" w:hAnsi="Arial" w:cs="Arial"/>
        </w:rPr>
        <w:t>reasonable;</w:t>
      </w:r>
      <w:proofErr w:type="gramEnd"/>
    </w:p>
    <w:p w14:paraId="73607D62" w14:textId="77777777" w:rsidR="007874D2" w:rsidRPr="00B97E83" w:rsidRDefault="007874D2" w:rsidP="00B20D7B">
      <w:pPr>
        <w:pStyle w:val="BurnessNumbering2"/>
        <w:tabs>
          <w:tab w:val="clear" w:pos="709"/>
          <w:tab w:val="num" w:pos="1440"/>
        </w:tabs>
        <w:ind w:left="1440"/>
        <w:jc w:val="left"/>
        <w:rPr>
          <w:rFonts w:ascii="Arial" w:hAnsi="Arial" w:cs="Arial"/>
        </w:rPr>
      </w:pPr>
      <w:r w:rsidRPr="00B97E83">
        <w:rPr>
          <w:rFonts w:ascii="Arial" w:hAnsi="Arial" w:cs="Arial"/>
        </w:rPr>
        <w:t>the board must be satisfied that it would be in the interests of the organisation to enter into the arrangement (taking account of that maximum amount); and</w:t>
      </w:r>
    </w:p>
    <w:p w14:paraId="57B70D44" w14:textId="77777777" w:rsidR="007874D2" w:rsidRPr="00B97E83" w:rsidRDefault="007874D2" w:rsidP="00B20D7B">
      <w:pPr>
        <w:pStyle w:val="BurnessNumbering2"/>
        <w:tabs>
          <w:tab w:val="clear" w:pos="709"/>
          <w:tab w:val="num" w:pos="1440"/>
        </w:tabs>
        <w:ind w:left="1440"/>
        <w:jc w:val="left"/>
        <w:rPr>
          <w:rFonts w:ascii="Arial" w:hAnsi="Arial" w:cs="Arial"/>
        </w:rPr>
      </w:pPr>
      <w:r w:rsidRPr="00B97E83">
        <w:rPr>
          <w:rFonts w:ascii="Arial" w:hAnsi="Arial" w:cs="Arial"/>
        </w:rPr>
        <w:t>less than half of the charity trustees must be receiving remuneration from the organisation (or benefit from remuneration of that nature).</w:t>
      </w:r>
    </w:p>
    <w:p w14:paraId="2484BC80" w14:textId="67344AB6" w:rsidR="007874D2" w:rsidRPr="00B97E83" w:rsidRDefault="007874D2" w:rsidP="00B20D7B">
      <w:pPr>
        <w:pStyle w:val="BurnessNumbering1"/>
        <w:rPr>
          <w:rFonts w:ascii="Arial" w:hAnsi="Arial" w:cs="Arial"/>
        </w:rPr>
      </w:pPr>
      <w:bookmarkStart w:id="69" w:name="_Ref69334102"/>
      <w:r w:rsidRPr="00B97E83">
        <w:rPr>
          <w:rFonts w:ascii="Arial" w:hAnsi="Arial" w:cs="Arial"/>
        </w:rPr>
        <w:t>Provided they have declared their interest - and have not voted on the question of whether or not the organisation should enter into the arrangement - a charity trustee will not be debarred from entering into an arrangement with the organisation in which they have a personal interest</w:t>
      </w:r>
      <w:r w:rsidR="00F57B75" w:rsidRPr="00B97E83">
        <w:rPr>
          <w:rFonts w:ascii="Arial" w:hAnsi="Arial" w:cs="Arial"/>
        </w:rPr>
        <w:t xml:space="preserve"> where that is not prohibited under clause </w:t>
      </w:r>
      <w:r w:rsidR="00C957AA">
        <w:rPr>
          <w:rFonts w:ascii="Arial" w:hAnsi="Arial" w:cs="Arial"/>
        </w:rPr>
        <w:t>9</w:t>
      </w:r>
      <w:r w:rsidR="00047879">
        <w:rPr>
          <w:rFonts w:ascii="Arial" w:hAnsi="Arial" w:cs="Arial"/>
        </w:rPr>
        <w:t>3</w:t>
      </w:r>
      <w:r w:rsidR="00F57B75" w:rsidRPr="00B97E83">
        <w:rPr>
          <w:rFonts w:ascii="Arial" w:hAnsi="Arial" w:cs="Arial"/>
        </w:rPr>
        <w:t xml:space="preserve"> or </w:t>
      </w:r>
      <w:r w:rsidR="00C957AA">
        <w:rPr>
          <w:rFonts w:ascii="Arial" w:hAnsi="Arial" w:cs="Arial"/>
        </w:rPr>
        <w:t>9</w:t>
      </w:r>
      <w:r w:rsidR="00047879">
        <w:rPr>
          <w:rFonts w:ascii="Arial" w:hAnsi="Arial" w:cs="Arial"/>
        </w:rPr>
        <w:t>4</w:t>
      </w:r>
      <w:r w:rsidR="00F57B75" w:rsidRPr="00B97E83">
        <w:rPr>
          <w:rFonts w:ascii="Arial" w:hAnsi="Arial" w:cs="Arial"/>
        </w:rPr>
        <w:fldChar w:fldCharType="begin"/>
      </w:r>
      <w:r w:rsidR="00F57B75" w:rsidRPr="00B97E83">
        <w:rPr>
          <w:rFonts w:ascii="Arial" w:hAnsi="Arial" w:cs="Arial"/>
        </w:rPr>
        <w:instrText xml:space="preserve"> REF _Ref69334219 \r \h </w:instrText>
      </w:r>
      <w:r w:rsidR="00B97E83">
        <w:rPr>
          <w:rFonts w:ascii="Arial" w:hAnsi="Arial" w:cs="Arial"/>
        </w:rPr>
        <w:instrText xml:space="preserve"> \* MERGEFORMAT </w:instrText>
      </w:r>
      <w:r w:rsidR="00F57B75" w:rsidRPr="00B97E83">
        <w:rPr>
          <w:rFonts w:ascii="Arial" w:hAnsi="Arial" w:cs="Arial"/>
        </w:rPr>
      </w:r>
      <w:r w:rsidR="002100FF">
        <w:rPr>
          <w:rFonts w:ascii="Arial" w:hAnsi="Arial" w:cs="Arial"/>
        </w:rPr>
        <w:fldChar w:fldCharType="separate"/>
      </w:r>
      <w:r w:rsidR="00F57B75" w:rsidRPr="00B97E83">
        <w:rPr>
          <w:rFonts w:ascii="Arial" w:hAnsi="Arial" w:cs="Arial"/>
        </w:rPr>
        <w:fldChar w:fldCharType="end"/>
      </w:r>
      <w:r w:rsidRPr="00B97E83">
        <w:rPr>
          <w:rFonts w:ascii="Arial" w:hAnsi="Arial" w:cs="Arial"/>
        </w:rPr>
        <w:t xml:space="preserve">; and (subject to clause </w:t>
      </w:r>
      <w:r w:rsidR="00D15D15" w:rsidRPr="00B97E83">
        <w:rPr>
          <w:rFonts w:ascii="Arial" w:hAnsi="Arial" w:cs="Arial"/>
        </w:rPr>
        <w:t xml:space="preserve"> </w:t>
      </w:r>
      <w:r w:rsidR="00D15D15" w:rsidRPr="00B97E83">
        <w:rPr>
          <w:rFonts w:ascii="Arial" w:hAnsi="Arial" w:cs="Arial"/>
        </w:rPr>
        <w:fldChar w:fldCharType="begin"/>
      </w:r>
      <w:r w:rsidR="00D15D15" w:rsidRPr="00B97E83">
        <w:rPr>
          <w:rFonts w:ascii="Arial" w:hAnsi="Arial" w:cs="Arial"/>
        </w:rPr>
        <w:instrText xml:space="preserve"> REF _Ref69334219 \r \h </w:instrText>
      </w:r>
      <w:r w:rsidR="00B97E83">
        <w:rPr>
          <w:rFonts w:ascii="Arial" w:hAnsi="Arial" w:cs="Arial"/>
        </w:rPr>
        <w:instrText xml:space="preserve"> \* MERGEFORMAT </w:instrText>
      </w:r>
      <w:r w:rsidR="00D15D15" w:rsidRPr="00B97E83">
        <w:rPr>
          <w:rFonts w:ascii="Arial" w:hAnsi="Arial" w:cs="Arial"/>
        </w:rPr>
      </w:r>
      <w:r w:rsidR="00D15D15" w:rsidRPr="00B97E83">
        <w:rPr>
          <w:rFonts w:ascii="Arial" w:hAnsi="Arial" w:cs="Arial"/>
        </w:rPr>
        <w:fldChar w:fldCharType="separate"/>
      </w:r>
      <w:r w:rsidR="008156CC" w:rsidRPr="00B97E83">
        <w:rPr>
          <w:rFonts w:ascii="Arial" w:hAnsi="Arial" w:cs="Arial"/>
        </w:rPr>
        <w:t>9</w:t>
      </w:r>
      <w:r w:rsidR="00D15D15" w:rsidRPr="00B97E83">
        <w:rPr>
          <w:rFonts w:ascii="Arial" w:hAnsi="Arial" w:cs="Arial"/>
        </w:rPr>
        <w:fldChar w:fldCharType="end"/>
      </w:r>
      <w:r w:rsidR="00047879">
        <w:rPr>
          <w:rFonts w:ascii="Arial" w:hAnsi="Arial" w:cs="Arial"/>
        </w:rPr>
        <w:t>4</w:t>
      </w:r>
      <w:r w:rsidRPr="00B97E83">
        <w:rPr>
          <w:rFonts w:ascii="Arial" w:hAnsi="Arial" w:cs="Arial"/>
        </w:rPr>
        <w:t xml:space="preserve"> and to the provisions relating to remuneration for services contained in the </w:t>
      </w:r>
      <w:r w:rsidR="00761842" w:rsidRPr="00B97E83">
        <w:rPr>
          <w:rFonts w:ascii="Arial" w:hAnsi="Arial" w:cs="Arial"/>
        </w:rPr>
        <w:t>Scottish Charities Act</w:t>
      </w:r>
      <w:r w:rsidRPr="00B97E83">
        <w:rPr>
          <w:rFonts w:ascii="Arial" w:hAnsi="Arial" w:cs="Arial"/>
        </w:rPr>
        <w:t>), they may retain any personal benefit which arises from that arrangement</w:t>
      </w:r>
      <w:r w:rsidR="00C8233B" w:rsidRPr="00B97E83">
        <w:rPr>
          <w:rFonts w:ascii="Arial" w:hAnsi="Arial" w:cs="Arial"/>
        </w:rPr>
        <w:t>.</w:t>
      </w:r>
      <w:bookmarkEnd w:id="69"/>
    </w:p>
    <w:p w14:paraId="13404954" w14:textId="77777777" w:rsidR="002227C3" w:rsidRPr="00B97E83" w:rsidRDefault="00C8233B" w:rsidP="00B20D7B">
      <w:pPr>
        <w:pStyle w:val="BurnessNumbering1"/>
        <w:rPr>
          <w:rFonts w:ascii="Arial" w:hAnsi="Arial" w:cs="Arial"/>
        </w:rPr>
      </w:pPr>
      <w:r w:rsidRPr="00B97E83">
        <w:rPr>
          <w:rFonts w:ascii="Arial" w:hAnsi="Arial" w:cs="Arial"/>
        </w:rPr>
        <w:t xml:space="preserve">The organisation may also enter into an arrangement with a member who is not a charity trustee (or with a person or body </w:t>
      </w:r>
      <w:r w:rsidRPr="00B97E83">
        <w:rPr>
          <w:rFonts w:ascii="Arial" w:hAnsi="Arial" w:cs="Arial"/>
          <w:i/>
        </w:rPr>
        <w:t>connected</w:t>
      </w:r>
      <w:r w:rsidRPr="00B97E83">
        <w:rPr>
          <w:rFonts w:ascii="Arial" w:hAnsi="Arial" w:cs="Arial"/>
        </w:rPr>
        <w:t xml:space="preserve"> with </w:t>
      </w:r>
      <w:r w:rsidR="00FD193B" w:rsidRPr="00B97E83">
        <w:rPr>
          <w:rFonts w:ascii="Arial" w:hAnsi="Arial" w:cs="Arial"/>
        </w:rPr>
        <w:t>a member who is not a charity trustee</w:t>
      </w:r>
      <w:r w:rsidRPr="00B97E83">
        <w:rPr>
          <w:rFonts w:ascii="Arial" w:hAnsi="Arial" w:cs="Arial"/>
        </w:rPr>
        <w:t>) under which that member (or the connected person or body) receives payment for goods or services provided by them to the organisation, but only if</w:t>
      </w:r>
      <w:r w:rsidR="002227C3" w:rsidRPr="00B97E83">
        <w:rPr>
          <w:rFonts w:ascii="Arial" w:hAnsi="Arial" w:cs="Arial"/>
        </w:rPr>
        <w:t>:</w:t>
      </w:r>
    </w:p>
    <w:p w14:paraId="2449D24A" w14:textId="77777777" w:rsidR="002227C3" w:rsidRPr="00B97E83" w:rsidRDefault="00C8233B"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terms and conditions (including the amount of the payment(s)) are </w:t>
      </w:r>
      <w:r w:rsidR="002227C3" w:rsidRPr="00B97E83">
        <w:rPr>
          <w:rFonts w:ascii="Arial" w:hAnsi="Arial" w:cs="Arial"/>
        </w:rPr>
        <w:t>at least as good</w:t>
      </w:r>
      <w:r w:rsidRPr="00B97E83">
        <w:rPr>
          <w:rFonts w:ascii="Arial" w:hAnsi="Arial" w:cs="Arial"/>
        </w:rPr>
        <w:t xml:space="preserve"> (from the organisation’s point of view) </w:t>
      </w:r>
      <w:r w:rsidR="002227C3" w:rsidRPr="00B97E83">
        <w:rPr>
          <w:rFonts w:ascii="Arial" w:hAnsi="Arial" w:cs="Arial"/>
        </w:rPr>
        <w:t>as</w:t>
      </w:r>
      <w:r w:rsidRPr="00B97E83">
        <w:rPr>
          <w:rFonts w:ascii="Arial" w:hAnsi="Arial" w:cs="Arial"/>
        </w:rPr>
        <w:t xml:space="preserve"> those which would be expected </w:t>
      </w:r>
      <w:r w:rsidR="002227C3" w:rsidRPr="00B97E83">
        <w:rPr>
          <w:rFonts w:ascii="Arial" w:hAnsi="Arial" w:cs="Arial"/>
        </w:rPr>
        <w:t>if the</w:t>
      </w:r>
      <w:r w:rsidRPr="00B97E83">
        <w:rPr>
          <w:rFonts w:ascii="Arial" w:hAnsi="Arial" w:cs="Arial"/>
        </w:rPr>
        <w:t xml:space="preserve"> goods or services</w:t>
      </w:r>
      <w:r w:rsidR="002227C3" w:rsidRPr="00B97E83">
        <w:rPr>
          <w:rFonts w:ascii="Arial" w:hAnsi="Arial" w:cs="Arial"/>
        </w:rPr>
        <w:t xml:space="preserve"> had been sourced on the open market; and</w:t>
      </w:r>
    </w:p>
    <w:p w14:paraId="3F153241" w14:textId="77777777" w:rsidR="002227C3" w:rsidRPr="00B97E83" w:rsidRDefault="002227C3"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w:t>
      </w:r>
      <w:r w:rsidR="00A7152C" w:rsidRPr="00B97E83">
        <w:rPr>
          <w:rFonts w:ascii="Arial" w:hAnsi="Arial" w:cs="Arial"/>
        </w:rPr>
        <w:t>board</w:t>
      </w:r>
      <w:r w:rsidRPr="00B97E83">
        <w:rPr>
          <w:rFonts w:ascii="Arial" w:hAnsi="Arial" w:cs="Arial"/>
        </w:rPr>
        <w:t xml:space="preserve"> are satisfied, after careful consideration</w:t>
      </w:r>
      <w:r w:rsidR="00FD193B" w:rsidRPr="00B97E83">
        <w:rPr>
          <w:rFonts w:ascii="Arial" w:hAnsi="Arial" w:cs="Arial"/>
        </w:rPr>
        <w:t>,</w:t>
      </w:r>
      <w:r w:rsidRPr="00B97E83">
        <w:rPr>
          <w:rFonts w:ascii="Arial" w:hAnsi="Arial" w:cs="Arial"/>
        </w:rPr>
        <w:t xml:space="preserve"> that the arrangement is in the best interests of the </w:t>
      </w:r>
      <w:proofErr w:type="gramStart"/>
      <w:r w:rsidRPr="00B97E83">
        <w:rPr>
          <w:rFonts w:ascii="Arial" w:hAnsi="Arial" w:cs="Arial"/>
        </w:rPr>
        <w:t>organisation;</w:t>
      </w:r>
      <w:proofErr w:type="gramEnd"/>
    </w:p>
    <w:p w14:paraId="2B35CB7F" w14:textId="77777777" w:rsidR="00C8233B" w:rsidRPr="00B97E83" w:rsidRDefault="002227C3" w:rsidP="00B20D7B">
      <w:pPr>
        <w:pStyle w:val="BurnessNumbering2"/>
        <w:numPr>
          <w:ilvl w:val="0"/>
          <w:numId w:val="0"/>
        </w:numPr>
        <w:ind w:left="709"/>
        <w:rPr>
          <w:rFonts w:ascii="Arial" w:hAnsi="Arial" w:cs="Arial"/>
        </w:rPr>
      </w:pPr>
      <w:r w:rsidRPr="00B97E83">
        <w:rPr>
          <w:rFonts w:ascii="Arial" w:hAnsi="Arial" w:cs="Arial"/>
        </w:rPr>
        <w:t>and the same principles will apply in relation to any arrangement under which a member (or a person or body connected with a member) lets premises to the organisation or makes a loan to the organisation.</w:t>
      </w:r>
    </w:p>
    <w:p w14:paraId="49CC7F7C" w14:textId="77777777" w:rsidR="003A334F" w:rsidRPr="00B97E83" w:rsidRDefault="003A334F" w:rsidP="002F7D6E">
      <w:pPr>
        <w:pStyle w:val="BurnessNumbering1"/>
        <w:jc w:val="left"/>
        <w:rPr>
          <w:rFonts w:ascii="Arial" w:hAnsi="Arial" w:cs="Arial"/>
        </w:rPr>
      </w:pPr>
      <w:bookmarkStart w:id="70" w:name="_Ref69333270"/>
      <w:bookmarkEnd w:id="67"/>
      <w:r w:rsidRPr="00B97E83">
        <w:rPr>
          <w:rFonts w:ascii="Arial" w:hAnsi="Arial" w:cs="Arial"/>
        </w:rPr>
        <w:t xml:space="preserve">The charity trustees may be paid all travelling and other expenses reasonably incurred by them in connection with carrying out their </w:t>
      </w:r>
      <w:r w:rsidRPr="00B97E83">
        <w:rPr>
          <w:rFonts w:ascii="Arial" w:hAnsi="Arial" w:cs="Arial"/>
        </w:rPr>
        <w:lastRenderedPageBreak/>
        <w:t>duties; this may include expenses relating to their attendance at meetings.</w:t>
      </w:r>
      <w:bookmarkEnd w:id="70"/>
    </w:p>
    <w:p w14:paraId="4543824D" w14:textId="503589D5"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Code of conduct for charity trustees</w:t>
      </w:r>
    </w:p>
    <w:p w14:paraId="49EA9E09" w14:textId="77777777" w:rsidR="003A334F" w:rsidRPr="00B97E83" w:rsidRDefault="003A334F" w:rsidP="002F7D6E">
      <w:pPr>
        <w:pStyle w:val="BurnessNumbering1"/>
        <w:jc w:val="left"/>
        <w:rPr>
          <w:rFonts w:ascii="Arial" w:hAnsi="Arial" w:cs="Arial"/>
        </w:rPr>
      </w:pPr>
      <w:bookmarkStart w:id="71" w:name="_Ref69334293"/>
      <w:bookmarkStart w:id="72" w:name="ClauseRef33"/>
      <w:bookmarkStart w:id="73" w:name="ClauseRef41"/>
      <w:r w:rsidRPr="00B97E83">
        <w:rPr>
          <w:rFonts w:ascii="Arial" w:hAnsi="Arial" w:cs="Arial"/>
        </w:rPr>
        <w:t>Each of the charity trustees shall comply with the code of conduct (incorporating detailed rules on conflict of interest) prescribed by the board from time to time.</w:t>
      </w:r>
      <w:bookmarkEnd w:id="71"/>
    </w:p>
    <w:p w14:paraId="48BDA5D9" w14:textId="74840C1F" w:rsidR="003A334F" w:rsidRPr="00B97E83" w:rsidRDefault="003A334F" w:rsidP="002F7D6E">
      <w:pPr>
        <w:pStyle w:val="BurnessNumbering1"/>
        <w:jc w:val="left"/>
        <w:rPr>
          <w:rFonts w:ascii="Arial" w:hAnsi="Arial" w:cs="Arial"/>
        </w:rPr>
      </w:pPr>
      <w:bookmarkStart w:id="74" w:name="ClauseRef8"/>
      <w:bookmarkEnd w:id="72"/>
      <w:bookmarkEnd w:id="73"/>
      <w:r w:rsidRPr="00B97E83">
        <w:rPr>
          <w:rFonts w:ascii="Arial" w:hAnsi="Arial" w:cs="Arial"/>
        </w:rPr>
        <w:t xml:space="preserve">The code of conduct referred to in clause </w:t>
      </w:r>
      <w:r w:rsidR="00C957AA">
        <w:rPr>
          <w:rFonts w:ascii="Arial" w:hAnsi="Arial" w:cs="Arial"/>
        </w:rPr>
        <w:t>9</w:t>
      </w:r>
      <w:r w:rsidR="00047879">
        <w:rPr>
          <w:rFonts w:ascii="Arial" w:hAnsi="Arial" w:cs="Arial"/>
        </w:rPr>
        <w:t>8</w:t>
      </w:r>
      <w:r w:rsidRPr="00B97E83">
        <w:rPr>
          <w:rFonts w:ascii="Arial" w:hAnsi="Arial" w:cs="Arial"/>
        </w:rPr>
        <w:fldChar w:fldCharType="begin"/>
      </w:r>
      <w:r w:rsidRPr="00B97E83">
        <w:rPr>
          <w:rFonts w:ascii="Arial" w:hAnsi="Arial" w:cs="Arial"/>
        </w:rPr>
        <w:instrText xml:space="preserve"> REF ClauseRef41\n  \* MERGEFORMAT </w:instrText>
      </w:r>
      <w:r w:rsidR="002100FF">
        <w:rPr>
          <w:rFonts w:ascii="Arial" w:hAnsi="Arial" w:cs="Arial"/>
        </w:rPr>
        <w:fldChar w:fldCharType="separate"/>
      </w:r>
      <w:r w:rsidRPr="00B97E83">
        <w:rPr>
          <w:rFonts w:ascii="Arial" w:hAnsi="Arial" w:cs="Arial"/>
        </w:rPr>
        <w:fldChar w:fldCharType="end"/>
      </w:r>
      <w:r w:rsidRPr="00B97E83">
        <w:rPr>
          <w:rFonts w:ascii="Arial" w:hAnsi="Arial" w:cs="Arial"/>
        </w:rPr>
        <w:t xml:space="preserve"> shall be supplemental to the provisions relating to the conduct of charity trustees contained in this constitution and the duties imposed on charity trustees under the </w:t>
      </w:r>
      <w:r w:rsidR="00761842" w:rsidRPr="00B97E83">
        <w:rPr>
          <w:rFonts w:ascii="Arial" w:hAnsi="Arial" w:cs="Arial"/>
        </w:rPr>
        <w:t>Scottish Charities Act</w:t>
      </w:r>
      <w:r w:rsidRPr="00B97E83">
        <w:rPr>
          <w:rFonts w:ascii="Arial" w:hAnsi="Arial" w:cs="Arial"/>
        </w:rPr>
        <w:t>; and all relevant provisions of this constitution shall be interpreted and applied in accordance with the provisions of the code of conduct in force from time to time</w:t>
      </w:r>
      <w:r w:rsidR="001804A2">
        <w:rPr>
          <w:rFonts w:ascii="Arial" w:hAnsi="Arial" w:cs="Arial"/>
        </w:rPr>
        <w:t>.</w:t>
      </w:r>
    </w:p>
    <w:bookmarkEnd w:id="74"/>
    <w:p w14:paraId="2E9042DC" w14:textId="707903C4"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DECISION-MAKING BY THE CHARITY TRUSTEES</w:t>
      </w:r>
    </w:p>
    <w:p w14:paraId="6F61C145"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Notice of board meetings</w:t>
      </w:r>
    </w:p>
    <w:p w14:paraId="14405B9F" w14:textId="3EE0430A" w:rsidR="003A334F" w:rsidRPr="00B97E83" w:rsidRDefault="003A334F" w:rsidP="002F7D6E">
      <w:pPr>
        <w:pStyle w:val="BurnessNumbering1"/>
        <w:jc w:val="left"/>
        <w:rPr>
          <w:rFonts w:ascii="Arial" w:hAnsi="Arial" w:cs="Arial"/>
        </w:rPr>
      </w:pPr>
      <w:bookmarkStart w:id="75" w:name="ClauseRef9"/>
      <w:r w:rsidRPr="00B97E83">
        <w:rPr>
          <w:rFonts w:ascii="Arial" w:hAnsi="Arial" w:cs="Arial"/>
        </w:rPr>
        <w:t>Any</w:t>
      </w:r>
      <w:r w:rsidR="00CB2378">
        <w:rPr>
          <w:rFonts w:ascii="Arial" w:hAnsi="Arial" w:cs="Arial"/>
        </w:rPr>
        <w:t xml:space="preserve"> three</w:t>
      </w:r>
      <w:r w:rsidRPr="00B97E83">
        <w:rPr>
          <w:rFonts w:ascii="Arial" w:hAnsi="Arial" w:cs="Arial"/>
        </w:rPr>
        <w:t xml:space="preserve"> charity trustee</w:t>
      </w:r>
      <w:r w:rsidR="00CB2378">
        <w:rPr>
          <w:rFonts w:ascii="Arial" w:hAnsi="Arial" w:cs="Arial"/>
        </w:rPr>
        <w:t>s</w:t>
      </w:r>
      <w:r w:rsidRPr="00B97E83">
        <w:rPr>
          <w:rFonts w:ascii="Arial" w:hAnsi="Arial" w:cs="Arial"/>
        </w:rPr>
        <w:t xml:space="preserve"> may call a meeting of the board </w:t>
      </w:r>
      <w:r w:rsidRPr="00B97E83">
        <w:rPr>
          <w:rFonts w:ascii="Arial" w:hAnsi="Arial" w:cs="Arial"/>
          <w:iCs/>
        </w:rPr>
        <w:t>or</w:t>
      </w:r>
      <w:r w:rsidR="008E6ECF" w:rsidRPr="00B97E83">
        <w:rPr>
          <w:rFonts w:ascii="Arial" w:hAnsi="Arial" w:cs="Arial"/>
        </w:rPr>
        <w:t xml:space="preserve"> may</w:t>
      </w:r>
      <w:r w:rsidRPr="00B97E83">
        <w:rPr>
          <w:rFonts w:ascii="Arial" w:hAnsi="Arial" w:cs="Arial"/>
        </w:rPr>
        <w:t xml:space="preserve"> ask the secretary to call a meeting of the board.</w:t>
      </w:r>
    </w:p>
    <w:bookmarkEnd w:id="75"/>
    <w:p w14:paraId="04079771" w14:textId="77777777" w:rsidR="003A334F" w:rsidRPr="00B97E83" w:rsidRDefault="003A334F" w:rsidP="002F7D6E">
      <w:pPr>
        <w:pStyle w:val="BurnessNumbering1"/>
        <w:jc w:val="left"/>
        <w:rPr>
          <w:rFonts w:ascii="Arial" w:hAnsi="Arial" w:cs="Arial"/>
        </w:rPr>
      </w:pPr>
      <w:r w:rsidRPr="00B97E83">
        <w:rPr>
          <w:rFonts w:ascii="Arial" w:hAnsi="Arial" w:cs="Arial"/>
        </w:rPr>
        <w:t>At least 7 days' notice must be given of each board meeting, unless (in the opinion of the person calling the meeting) there is a degree of urgency which makes that inappropriate.</w:t>
      </w:r>
    </w:p>
    <w:p w14:paraId="324971C4" w14:textId="77777777" w:rsidR="008C261A" w:rsidRPr="00B97E83" w:rsidRDefault="00706319" w:rsidP="008C261A">
      <w:pPr>
        <w:pStyle w:val="BurnessNumbering1"/>
        <w:jc w:val="left"/>
        <w:rPr>
          <w:rFonts w:ascii="Arial" w:hAnsi="Arial" w:cs="Arial"/>
        </w:rPr>
      </w:pPr>
      <w:r w:rsidRPr="00B97E83">
        <w:rPr>
          <w:rFonts w:ascii="Arial" w:hAnsi="Arial" w:cs="Arial"/>
        </w:rPr>
        <w:t xml:space="preserve">If </w:t>
      </w:r>
      <w:r w:rsidR="000F40F1" w:rsidRPr="00B97E83">
        <w:rPr>
          <w:rFonts w:ascii="Arial" w:hAnsi="Arial" w:cs="Arial"/>
        </w:rPr>
        <w:t>charity trustees</w:t>
      </w:r>
      <w:r w:rsidRPr="00B97E83">
        <w:rPr>
          <w:rFonts w:ascii="Arial" w:hAnsi="Arial" w:cs="Arial"/>
        </w:rPr>
        <w:t xml:space="preserve"> are to be permitted to participate in </w:t>
      </w:r>
      <w:r w:rsidR="00741F39" w:rsidRPr="00B97E83">
        <w:rPr>
          <w:rFonts w:ascii="Arial" w:hAnsi="Arial" w:cs="Arial"/>
        </w:rPr>
        <w:t>a board</w:t>
      </w:r>
      <w:r w:rsidRPr="00B97E83">
        <w:rPr>
          <w:rFonts w:ascii="Arial" w:hAnsi="Arial" w:cs="Arial"/>
        </w:rPr>
        <w:t xml:space="preserve"> meeting by way of audio and/or audio-visual link</w:t>
      </w:r>
      <w:r w:rsidR="00476CEA" w:rsidRPr="00B97E83">
        <w:rPr>
          <w:rFonts w:ascii="Arial" w:hAnsi="Arial" w:cs="Arial"/>
        </w:rPr>
        <w:t>(s)</w:t>
      </w:r>
      <w:r w:rsidRPr="00B97E83">
        <w:rPr>
          <w:rFonts w:ascii="Arial" w:hAnsi="Arial" w:cs="Arial"/>
        </w:rPr>
        <w:t xml:space="preserve">, the </w:t>
      </w:r>
      <w:r w:rsidR="000F40F1" w:rsidRPr="00B97E83">
        <w:rPr>
          <w:rFonts w:ascii="Arial" w:hAnsi="Arial" w:cs="Arial"/>
        </w:rPr>
        <w:t>charity trustees</w:t>
      </w:r>
      <w:r w:rsidRPr="00B97E83">
        <w:rPr>
          <w:rFonts w:ascii="Arial" w:hAnsi="Arial" w:cs="Arial"/>
        </w:rPr>
        <w:t xml:space="preserve"> </w:t>
      </w:r>
      <w:r w:rsidR="00741F39" w:rsidRPr="00B97E83">
        <w:rPr>
          <w:rFonts w:ascii="Arial" w:hAnsi="Arial" w:cs="Arial"/>
        </w:rPr>
        <w:t>must</w:t>
      </w:r>
      <w:r w:rsidR="008C261A" w:rsidRPr="00B97E83">
        <w:rPr>
          <w:rFonts w:ascii="Arial" w:hAnsi="Arial" w:cs="Arial"/>
        </w:rPr>
        <w:t xml:space="preserve">, in advance of the meeting, </w:t>
      </w:r>
      <w:r w:rsidRPr="00B97E83">
        <w:rPr>
          <w:rFonts w:ascii="Arial" w:hAnsi="Arial" w:cs="Arial"/>
        </w:rPr>
        <w:t>be provided with details of how to connect and participate via that link</w:t>
      </w:r>
      <w:r w:rsidR="00741F39" w:rsidRPr="00B97E83">
        <w:rPr>
          <w:rFonts w:ascii="Arial" w:hAnsi="Arial" w:cs="Arial"/>
        </w:rPr>
        <w:t xml:space="preserve"> or links</w:t>
      </w:r>
      <w:r w:rsidRPr="00B97E83">
        <w:rPr>
          <w:rFonts w:ascii="Arial" w:hAnsi="Arial" w:cs="Arial"/>
        </w:rPr>
        <w:t xml:space="preserve">; </w:t>
      </w:r>
      <w:r w:rsidR="008C261A" w:rsidRPr="00B97E83">
        <w:rPr>
          <w:rFonts w:ascii="Arial" w:hAnsi="Arial" w:cs="Arial"/>
        </w:rPr>
        <w:t xml:space="preserve">and (particularly for the benefit of those </w:t>
      </w:r>
      <w:r w:rsidR="000F40F1" w:rsidRPr="00B97E83">
        <w:rPr>
          <w:rFonts w:ascii="Arial" w:hAnsi="Arial" w:cs="Arial"/>
        </w:rPr>
        <w:t>charity trustees</w:t>
      </w:r>
      <w:r w:rsidR="008C261A" w:rsidRPr="00B97E83">
        <w:rPr>
          <w:rFonts w:ascii="Arial" w:hAnsi="Arial" w:cs="Arial"/>
        </w:rPr>
        <w:t xml:space="preserve"> who may have difficulties in using a computer or laptop for this purpose) </w:t>
      </w:r>
      <w:r w:rsidR="0017120F" w:rsidRPr="00B97E83">
        <w:rPr>
          <w:rFonts w:ascii="Arial" w:hAnsi="Arial" w:cs="Arial"/>
        </w:rPr>
        <w:t xml:space="preserve">the </w:t>
      </w:r>
      <w:r w:rsidR="000F40F1" w:rsidRPr="00B97E83">
        <w:rPr>
          <w:rFonts w:ascii="Arial" w:hAnsi="Arial" w:cs="Arial"/>
        </w:rPr>
        <w:t>charity trustee</w:t>
      </w:r>
      <w:r w:rsidR="008C261A" w:rsidRPr="00B97E83">
        <w:rPr>
          <w:rFonts w:ascii="Arial" w:hAnsi="Arial" w:cs="Arial"/>
        </w:rPr>
        <w:t>s' attention should be drawn to the following options:</w:t>
      </w:r>
    </w:p>
    <w:p w14:paraId="469E2A05" w14:textId="77777777" w:rsidR="008C261A" w:rsidRPr="00B97E83" w:rsidRDefault="008C261A" w:rsidP="0017120F">
      <w:pPr>
        <w:pStyle w:val="BurnessNumbering2"/>
        <w:tabs>
          <w:tab w:val="clear" w:pos="709"/>
          <w:tab w:val="num" w:pos="1440"/>
        </w:tabs>
        <w:ind w:left="1440"/>
        <w:jc w:val="left"/>
        <w:rPr>
          <w:rFonts w:ascii="Arial" w:hAnsi="Arial" w:cs="Arial"/>
        </w:rPr>
      </w:pPr>
      <w:r w:rsidRPr="00B97E83">
        <w:rPr>
          <w:rFonts w:ascii="Arial" w:hAnsi="Arial" w:cs="Arial"/>
        </w:rPr>
        <w:t>participating in the meeting via an audio link accessed by phone, using dial-in details (if that forms part of the arrangements</w:t>
      </w:r>
      <w:proofErr w:type="gramStart"/>
      <w:r w:rsidRPr="00B97E83">
        <w:rPr>
          <w:rFonts w:ascii="Arial" w:hAnsi="Arial" w:cs="Arial"/>
        </w:rPr>
        <w:t>);</w:t>
      </w:r>
      <w:proofErr w:type="gramEnd"/>
      <w:r w:rsidRPr="00B97E83">
        <w:rPr>
          <w:rFonts w:ascii="Arial" w:hAnsi="Arial" w:cs="Arial"/>
        </w:rPr>
        <w:t xml:space="preserve"> </w:t>
      </w:r>
      <w:r w:rsidR="00706319" w:rsidRPr="00B97E83">
        <w:rPr>
          <w:rFonts w:ascii="Arial" w:hAnsi="Arial" w:cs="Arial"/>
        </w:rPr>
        <w:t xml:space="preserve"> </w:t>
      </w:r>
    </w:p>
    <w:p w14:paraId="3CBED609" w14:textId="77777777" w:rsidR="00706319" w:rsidRPr="00B97E83" w:rsidRDefault="00706319" w:rsidP="0017120F">
      <w:pPr>
        <w:pStyle w:val="BurnessNumbering2"/>
        <w:tabs>
          <w:tab w:val="clear" w:pos="709"/>
          <w:tab w:val="num" w:pos="1440"/>
        </w:tabs>
        <w:ind w:left="1440"/>
        <w:jc w:val="left"/>
        <w:rPr>
          <w:rFonts w:ascii="Arial" w:hAnsi="Arial" w:cs="Arial"/>
        </w:rPr>
      </w:pPr>
      <w:r w:rsidRPr="00B97E83">
        <w:rPr>
          <w:rFonts w:ascii="Arial" w:hAnsi="Arial" w:cs="Arial"/>
        </w:rPr>
        <w:t>(where attendance in person is to be permitted</w:t>
      </w:r>
      <w:r w:rsidR="008C261A" w:rsidRPr="00B97E83">
        <w:rPr>
          <w:rFonts w:ascii="Arial" w:hAnsi="Arial" w:cs="Arial"/>
        </w:rPr>
        <w:t xml:space="preserve">, either on an open basis or </w:t>
      </w:r>
      <w:r w:rsidR="0017120F" w:rsidRPr="00B97E83">
        <w:rPr>
          <w:rFonts w:ascii="Arial" w:hAnsi="Arial" w:cs="Arial"/>
        </w:rPr>
        <w:t>subject to a restriction on the total number who will be permitted to attend</w:t>
      </w:r>
      <w:r w:rsidRPr="00B97E83">
        <w:rPr>
          <w:rFonts w:ascii="Arial" w:hAnsi="Arial" w:cs="Arial"/>
        </w:rPr>
        <w:t>) the ability to attend the meeting</w:t>
      </w:r>
      <w:r w:rsidR="008C261A" w:rsidRPr="00B97E83">
        <w:rPr>
          <w:rFonts w:ascii="Arial" w:hAnsi="Arial" w:cs="Arial"/>
        </w:rPr>
        <w:t xml:space="preserve"> in person</w:t>
      </w:r>
      <w:r w:rsidRPr="00B97E83">
        <w:rPr>
          <w:rFonts w:ascii="Arial" w:hAnsi="Arial" w:cs="Arial"/>
        </w:rPr>
        <w:t>.</w:t>
      </w:r>
    </w:p>
    <w:p w14:paraId="0025F76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Procedure at board meetings</w:t>
      </w:r>
    </w:p>
    <w:p w14:paraId="4B9105FB" w14:textId="3B15D6AC" w:rsidR="003A334F" w:rsidRPr="00B97E83" w:rsidRDefault="003A334F" w:rsidP="002F7D6E">
      <w:pPr>
        <w:pStyle w:val="BurnessNumbering1"/>
        <w:jc w:val="left"/>
        <w:rPr>
          <w:rFonts w:ascii="Arial" w:hAnsi="Arial" w:cs="Arial"/>
        </w:rPr>
      </w:pPr>
      <w:bookmarkStart w:id="76" w:name="ClauseRef42"/>
      <w:r w:rsidRPr="00B97E83">
        <w:rPr>
          <w:rFonts w:ascii="Arial" w:hAnsi="Arial" w:cs="Arial"/>
        </w:rPr>
        <w:t>No valid decisions can be taken at a board meeting unless a quorum is present; the quorum for board meetings is</w:t>
      </w:r>
      <w:r w:rsidR="00292525">
        <w:rPr>
          <w:rFonts w:ascii="Arial" w:hAnsi="Arial" w:cs="Arial"/>
        </w:rPr>
        <w:t xml:space="preserve"> 5</w:t>
      </w:r>
      <w:r w:rsidRPr="00B97E83">
        <w:rPr>
          <w:rFonts w:ascii="Arial" w:hAnsi="Arial" w:cs="Arial"/>
        </w:rPr>
        <w:t xml:space="preserve"> charity trustees, present in person.</w:t>
      </w:r>
    </w:p>
    <w:p w14:paraId="159F46AE" w14:textId="77777777" w:rsidR="00EE0FD0" w:rsidRPr="00B97E83" w:rsidRDefault="00EE0FD0" w:rsidP="00EE0FD0">
      <w:pPr>
        <w:pStyle w:val="BurnessNumbering1"/>
        <w:rPr>
          <w:rFonts w:ascii="Arial" w:hAnsi="Arial" w:cs="Arial"/>
        </w:rPr>
      </w:pPr>
      <w:r w:rsidRPr="00B97E83">
        <w:rPr>
          <w:rFonts w:ascii="Arial" w:hAnsi="Arial" w:cs="Arial"/>
        </w:rPr>
        <w:lastRenderedPageBreak/>
        <w:t>An individual participating in a board meeting via an audio or audio-visual link which allows them to hear and contribute to discussions at the meeting will be deemed to be present in person (or, if they are not a charity trustee, will be deemed to be in attendance) at the meeting.</w:t>
      </w:r>
    </w:p>
    <w:bookmarkEnd w:id="76"/>
    <w:p w14:paraId="1A673091" w14:textId="252E08E4" w:rsidR="003A334F" w:rsidRPr="00B97E83" w:rsidRDefault="003A334F" w:rsidP="002F7D6E">
      <w:pPr>
        <w:pStyle w:val="BurnessNumbering1"/>
        <w:jc w:val="left"/>
        <w:rPr>
          <w:rFonts w:ascii="Arial" w:hAnsi="Arial" w:cs="Arial"/>
        </w:rPr>
      </w:pPr>
      <w:r w:rsidRPr="00B97E83">
        <w:rPr>
          <w:rFonts w:ascii="Arial" w:hAnsi="Arial" w:cs="Arial"/>
        </w:rPr>
        <w:t xml:space="preserve">If at any time the number of charity trustees in office falls below the number stated as the quorum in clause </w:t>
      </w:r>
      <w:r w:rsidRPr="00B97E83">
        <w:rPr>
          <w:rFonts w:ascii="Arial" w:hAnsi="Arial" w:cs="Arial"/>
        </w:rPr>
        <w:fldChar w:fldCharType="begin"/>
      </w:r>
      <w:r w:rsidRPr="00B97E83">
        <w:rPr>
          <w:rFonts w:ascii="Arial" w:hAnsi="Arial" w:cs="Arial"/>
        </w:rPr>
        <w:instrText xml:space="preserve"> REF ClauseRef42\n  \* MERGEFORMAT </w:instrText>
      </w:r>
      <w:r w:rsidRPr="00B97E83">
        <w:rPr>
          <w:rFonts w:ascii="Arial" w:hAnsi="Arial" w:cs="Arial"/>
        </w:rPr>
        <w:fldChar w:fldCharType="separate"/>
      </w:r>
      <w:r w:rsidR="008156CC" w:rsidRPr="00B97E83">
        <w:rPr>
          <w:rFonts w:ascii="Arial" w:hAnsi="Arial" w:cs="Arial"/>
        </w:rPr>
        <w:t>10</w:t>
      </w:r>
      <w:r w:rsidRPr="00B97E83">
        <w:rPr>
          <w:rFonts w:ascii="Arial" w:hAnsi="Arial" w:cs="Arial"/>
        </w:rPr>
        <w:fldChar w:fldCharType="end"/>
      </w:r>
      <w:r w:rsidR="00047879">
        <w:rPr>
          <w:rFonts w:ascii="Arial" w:hAnsi="Arial" w:cs="Arial"/>
        </w:rPr>
        <w:t>3</w:t>
      </w:r>
      <w:r w:rsidRPr="00B97E83">
        <w:rPr>
          <w:rFonts w:ascii="Arial" w:hAnsi="Arial" w:cs="Arial"/>
        </w:rPr>
        <w:t>, the remaining charity trustee(s) will have power to fill the vacancies or call a members' meeting - but will not be able to take any other valid decisions.</w:t>
      </w:r>
    </w:p>
    <w:p w14:paraId="03BEFCBA" w14:textId="77777777" w:rsidR="003A334F" w:rsidRPr="00B97E83" w:rsidRDefault="003A334F" w:rsidP="002F7D6E">
      <w:pPr>
        <w:pStyle w:val="BurnessNumbering1"/>
        <w:jc w:val="left"/>
        <w:rPr>
          <w:rFonts w:ascii="Arial" w:hAnsi="Arial" w:cs="Arial"/>
        </w:rPr>
      </w:pPr>
      <w:r w:rsidRPr="00B97E83">
        <w:rPr>
          <w:rFonts w:ascii="Arial" w:hAnsi="Arial" w:cs="Arial"/>
        </w:rPr>
        <w:t>The chair of the organisation should act as chairperson of each board meeting.</w:t>
      </w:r>
    </w:p>
    <w:p w14:paraId="50F21B13"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the chair is not present within 15 minutes after the time at which the meeting was due to start (or is not willing to act as chairperson), the charity trustees present at the meeting must elect (from among themselves) the person who will act as chairperson of that meeting. </w:t>
      </w:r>
    </w:p>
    <w:p w14:paraId="730587E2" w14:textId="1A7D7231" w:rsidR="003A334F" w:rsidRPr="00B97E83" w:rsidRDefault="003A334F" w:rsidP="002F7D6E">
      <w:pPr>
        <w:pStyle w:val="BurnessNumbering1"/>
        <w:jc w:val="left"/>
        <w:rPr>
          <w:rFonts w:ascii="Arial" w:hAnsi="Arial" w:cs="Arial"/>
        </w:rPr>
      </w:pPr>
      <w:r w:rsidRPr="00B97E83">
        <w:rPr>
          <w:rFonts w:ascii="Arial" w:hAnsi="Arial" w:cs="Arial"/>
        </w:rPr>
        <w:t>Every charity trustee has one vote, which must be given personally</w:t>
      </w:r>
      <w:r w:rsidR="000F40F1" w:rsidRPr="00B97E83">
        <w:rPr>
          <w:rFonts w:ascii="Arial" w:hAnsi="Arial" w:cs="Arial"/>
        </w:rPr>
        <w:t xml:space="preserve"> (subject to clause </w:t>
      </w:r>
      <w:r w:rsidR="002227C3" w:rsidRPr="00B97E83">
        <w:rPr>
          <w:rFonts w:ascii="Arial" w:hAnsi="Arial" w:cs="Arial"/>
        </w:rPr>
        <w:fldChar w:fldCharType="begin"/>
      </w:r>
      <w:r w:rsidR="002227C3" w:rsidRPr="00B97E83">
        <w:rPr>
          <w:rFonts w:ascii="Arial" w:hAnsi="Arial" w:cs="Arial"/>
        </w:rPr>
        <w:instrText xml:space="preserve"> REF _Ref69333011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11</w:t>
      </w:r>
      <w:r w:rsidR="002227C3" w:rsidRPr="00B97E83">
        <w:rPr>
          <w:rFonts w:ascii="Arial" w:hAnsi="Arial" w:cs="Arial"/>
        </w:rPr>
        <w:fldChar w:fldCharType="end"/>
      </w:r>
      <w:r w:rsidR="00047879">
        <w:rPr>
          <w:rFonts w:ascii="Arial" w:hAnsi="Arial" w:cs="Arial"/>
        </w:rPr>
        <w:t>4</w:t>
      </w:r>
      <w:r w:rsidR="000F40F1" w:rsidRPr="00B97E83">
        <w:rPr>
          <w:rFonts w:ascii="Arial" w:hAnsi="Arial" w:cs="Arial"/>
        </w:rPr>
        <w:t>)</w:t>
      </w:r>
      <w:r w:rsidRPr="00B97E83">
        <w:rPr>
          <w:rFonts w:ascii="Arial" w:hAnsi="Arial" w:cs="Arial"/>
        </w:rPr>
        <w:t xml:space="preserve">. </w:t>
      </w:r>
    </w:p>
    <w:p w14:paraId="363ADD17" w14:textId="77777777" w:rsidR="003A334F" w:rsidRPr="00B97E83" w:rsidRDefault="003A334F" w:rsidP="002F7D6E">
      <w:pPr>
        <w:pStyle w:val="BurnessNumbering1"/>
        <w:jc w:val="left"/>
        <w:rPr>
          <w:rFonts w:ascii="Arial" w:hAnsi="Arial" w:cs="Arial"/>
        </w:rPr>
      </w:pPr>
      <w:r w:rsidRPr="00B97E83">
        <w:rPr>
          <w:rFonts w:ascii="Arial" w:hAnsi="Arial" w:cs="Arial"/>
        </w:rPr>
        <w:t>All decisions at board meetings will be made by majority vote.</w:t>
      </w:r>
    </w:p>
    <w:p w14:paraId="0B409C17" w14:textId="77777777" w:rsidR="003A334F" w:rsidRPr="00B97E83" w:rsidRDefault="003A334F" w:rsidP="002F7D6E">
      <w:pPr>
        <w:pStyle w:val="BurnessNumbering1"/>
        <w:jc w:val="left"/>
        <w:rPr>
          <w:rFonts w:ascii="Arial" w:hAnsi="Arial" w:cs="Arial"/>
        </w:rPr>
      </w:pPr>
      <w:r w:rsidRPr="00B97E83">
        <w:rPr>
          <w:rFonts w:ascii="Arial" w:hAnsi="Arial" w:cs="Arial"/>
        </w:rPr>
        <w:t>If there is an equal number of votes for and against any resolution, the chairperson of the meeting will be entitled to a second (casting) vote.</w:t>
      </w:r>
    </w:p>
    <w:p w14:paraId="48B0E4F0" w14:textId="6658CC0B" w:rsidR="00706319" w:rsidRPr="00B97E83" w:rsidRDefault="0017120F" w:rsidP="000F40F1">
      <w:pPr>
        <w:pStyle w:val="BurnessNumbering1"/>
        <w:jc w:val="left"/>
        <w:rPr>
          <w:rFonts w:ascii="Arial" w:hAnsi="Arial" w:cs="Arial"/>
        </w:rPr>
      </w:pPr>
      <w:bookmarkStart w:id="77" w:name="_Ref69333028"/>
      <w:r w:rsidRPr="00B97E83">
        <w:rPr>
          <w:rFonts w:ascii="Arial" w:hAnsi="Arial" w:cs="Arial"/>
        </w:rPr>
        <w:t>The board</w:t>
      </w:r>
      <w:r w:rsidR="00706319" w:rsidRPr="00B97E83">
        <w:rPr>
          <w:rFonts w:ascii="Arial" w:hAnsi="Arial" w:cs="Arial"/>
        </w:rPr>
        <w:t xml:space="preserve"> may if </w:t>
      </w:r>
      <w:r w:rsidRPr="00B97E83">
        <w:rPr>
          <w:rFonts w:ascii="Arial" w:hAnsi="Arial" w:cs="Arial"/>
        </w:rPr>
        <w:t>they consider</w:t>
      </w:r>
      <w:r w:rsidR="00476CEA" w:rsidRPr="00B97E83">
        <w:rPr>
          <w:rFonts w:ascii="Arial" w:hAnsi="Arial" w:cs="Arial"/>
        </w:rPr>
        <w:t xml:space="preserve"> appropriate</w:t>
      </w:r>
      <w:r w:rsidR="00FC7BAA" w:rsidRPr="00B97E83">
        <w:rPr>
          <w:rFonts w:ascii="Arial" w:hAnsi="Arial" w:cs="Arial"/>
        </w:rPr>
        <w:t xml:space="preserve"> (and must, if </w:t>
      </w:r>
      <w:r w:rsidR="00EE0FD0" w:rsidRPr="00B97E83">
        <w:rPr>
          <w:rFonts w:ascii="Arial" w:hAnsi="Arial" w:cs="Arial"/>
        </w:rPr>
        <w:t xml:space="preserve">this is </w:t>
      </w:r>
      <w:r w:rsidR="00FC7BAA" w:rsidRPr="00B97E83">
        <w:rPr>
          <w:rFonts w:ascii="Arial" w:hAnsi="Arial" w:cs="Arial"/>
        </w:rPr>
        <w:t xml:space="preserve">required under </w:t>
      </w:r>
      <w:r w:rsidR="002227C3" w:rsidRPr="00B97E83">
        <w:rPr>
          <w:rFonts w:ascii="Arial" w:hAnsi="Arial" w:cs="Arial"/>
        </w:rPr>
        <w:t xml:space="preserve">clause </w:t>
      </w:r>
      <w:r w:rsidR="002227C3" w:rsidRPr="00B97E83">
        <w:rPr>
          <w:rFonts w:ascii="Arial" w:hAnsi="Arial" w:cs="Arial"/>
        </w:rPr>
        <w:fldChar w:fldCharType="begin"/>
      </w:r>
      <w:r w:rsidR="002227C3" w:rsidRPr="00B97E83">
        <w:rPr>
          <w:rFonts w:ascii="Arial" w:hAnsi="Arial" w:cs="Arial"/>
        </w:rPr>
        <w:instrText xml:space="preserve"> REF _Ref69332985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11</w:t>
      </w:r>
      <w:r w:rsidR="002227C3" w:rsidRPr="00B97E83">
        <w:rPr>
          <w:rFonts w:ascii="Arial" w:hAnsi="Arial" w:cs="Arial"/>
        </w:rPr>
        <w:fldChar w:fldCharType="end"/>
      </w:r>
      <w:r w:rsidR="00047879">
        <w:rPr>
          <w:rFonts w:ascii="Arial" w:hAnsi="Arial" w:cs="Arial"/>
        </w:rPr>
        <w:t>2</w:t>
      </w:r>
      <w:r w:rsidR="00FC7BAA" w:rsidRPr="00B97E83">
        <w:rPr>
          <w:rFonts w:ascii="Arial" w:hAnsi="Arial" w:cs="Arial"/>
        </w:rPr>
        <w:t>)</w:t>
      </w:r>
      <w:r w:rsidR="00476CEA" w:rsidRPr="00B97E83">
        <w:rPr>
          <w:rFonts w:ascii="Arial" w:hAnsi="Arial" w:cs="Arial"/>
        </w:rPr>
        <w:t>,</w:t>
      </w:r>
      <w:r w:rsidR="00706319" w:rsidRPr="00B97E83">
        <w:rPr>
          <w:rFonts w:ascii="Arial" w:hAnsi="Arial" w:cs="Arial"/>
        </w:rPr>
        <w:t xml:space="preserve"> </w:t>
      </w:r>
      <w:r w:rsidRPr="00B97E83">
        <w:rPr>
          <w:rFonts w:ascii="Arial" w:hAnsi="Arial" w:cs="Arial"/>
        </w:rPr>
        <w:t xml:space="preserve">allow </w:t>
      </w:r>
      <w:r w:rsidR="002C521C" w:rsidRPr="00B97E83">
        <w:rPr>
          <w:rFonts w:ascii="Arial" w:hAnsi="Arial" w:cs="Arial"/>
        </w:rPr>
        <w:t>charity trustees</w:t>
      </w:r>
      <w:r w:rsidRPr="00B97E83">
        <w:rPr>
          <w:rFonts w:ascii="Arial" w:hAnsi="Arial" w:cs="Arial"/>
        </w:rPr>
        <w:t xml:space="preserve"> to </w:t>
      </w:r>
      <w:r w:rsidR="00706319" w:rsidRPr="00B97E83">
        <w:rPr>
          <w:rFonts w:ascii="Arial" w:hAnsi="Arial" w:cs="Arial"/>
        </w:rPr>
        <w:t xml:space="preserve">participate in board meetings by way of </w:t>
      </w:r>
      <w:r w:rsidRPr="00B97E83">
        <w:rPr>
          <w:rFonts w:ascii="Arial" w:hAnsi="Arial" w:cs="Arial"/>
        </w:rPr>
        <w:t xml:space="preserve">an </w:t>
      </w:r>
      <w:r w:rsidR="00706319" w:rsidRPr="00B97E83">
        <w:rPr>
          <w:rFonts w:ascii="Arial" w:hAnsi="Arial" w:cs="Arial"/>
        </w:rPr>
        <w:t>audio and/or audio-visual</w:t>
      </w:r>
      <w:r w:rsidRPr="00B97E83">
        <w:rPr>
          <w:rFonts w:ascii="Arial" w:hAnsi="Arial" w:cs="Arial"/>
        </w:rPr>
        <w:t xml:space="preserve"> link or</w:t>
      </w:r>
      <w:r w:rsidR="00706319" w:rsidRPr="00B97E83">
        <w:rPr>
          <w:rFonts w:ascii="Arial" w:hAnsi="Arial" w:cs="Arial"/>
        </w:rPr>
        <w:t xml:space="preserve"> links</w:t>
      </w:r>
      <w:r w:rsidR="00EA408E" w:rsidRPr="00B97E83">
        <w:rPr>
          <w:rFonts w:ascii="Arial" w:hAnsi="Arial" w:cs="Arial"/>
        </w:rPr>
        <w:t xml:space="preserve"> which allow them to hear and contribute to discussions at the meeting</w:t>
      </w:r>
      <w:r w:rsidR="00706319" w:rsidRPr="00B97E83">
        <w:rPr>
          <w:rFonts w:ascii="Arial" w:hAnsi="Arial" w:cs="Arial"/>
        </w:rPr>
        <w:t>, providing:</w:t>
      </w:r>
      <w:bookmarkEnd w:id="77"/>
    </w:p>
    <w:p w14:paraId="454BA913" w14:textId="77777777" w:rsidR="00706319" w:rsidRPr="00B97E83" w:rsidRDefault="00706319" w:rsidP="00466FF1">
      <w:pPr>
        <w:pStyle w:val="BurnessNumbering2"/>
        <w:tabs>
          <w:tab w:val="clear" w:pos="709"/>
          <w:tab w:val="num" w:pos="1440"/>
        </w:tabs>
        <w:ind w:left="1440"/>
        <w:jc w:val="left"/>
        <w:rPr>
          <w:rFonts w:ascii="Arial" w:hAnsi="Arial" w:cs="Arial"/>
        </w:rPr>
      </w:pPr>
      <w:r w:rsidRPr="00B97E83">
        <w:rPr>
          <w:rFonts w:ascii="Arial" w:hAnsi="Arial" w:cs="Arial"/>
        </w:rPr>
        <w:t xml:space="preserve">the means by which </w:t>
      </w:r>
      <w:r w:rsidR="002C521C" w:rsidRPr="00B97E83">
        <w:rPr>
          <w:rFonts w:ascii="Arial" w:hAnsi="Arial" w:cs="Arial"/>
        </w:rPr>
        <w:t>charity trustees</w:t>
      </w:r>
      <w:r w:rsidRPr="00B97E83">
        <w:rPr>
          <w:rFonts w:ascii="Arial" w:hAnsi="Arial" w:cs="Arial"/>
        </w:rPr>
        <w:t xml:space="preserve"> can participate </w:t>
      </w:r>
      <w:r w:rsidR="00476CEA" w:rsidRPr="00B97E83">
        <w:rPr>
          <w:rFonts w:ascii="Arial" w:hAnsi="Arial" w:cs="Arial"/>
        </w:rPr>
        <w:t>via that link or links</w:t>
      </w:r>
      <w:r w:rsidRPr="00B97E83">
        <w:rPr>
          <w:rFonts w:ascii="Arial" w:hAnsi="Arial" w:cs="Arial"/>
        </w:rPr>
        <w:t xml:space="preserve"> are not subject to technical complexities, significant costs or other factors which are likely to represent - for all, or a significant proportion</w:t>
      </w:r>
      <w:r w:rsidR="0017120F" w:rsidRPr="00B97E83">
        <w:rPr>
          <w:rFonts w:ascii="Arial" w:hAnsi="Arial" w:cs="Arial"/>
        </w:rPr>
        <w:t>,</w:t>
      </w:r>
      <w:r w:rsidRPr="00B97E83">
        <w:rPr>
          <w:rFonts w:ascii="Arial" w:hAnsi="Arial" w:cs="Arial"/>
        </w:rPr>
        <w:t xml:space="preserve"> of the </w:t>
      </w:r>
      <w:r w:rsidR="002C521C" w:rsidRPr="00B97E83">
        <w:rPr>
          <w:rFonts w:ascii="Arial" w:hAnsi="Arial" w:cs="Arial"/>
        </w:rPr>
        <w:t>charity trustees</w:t>
      </w:r>
      <w:r w:rsidRPr="00B97E83">
        <w:rPr>
          <w:rFonts w:ascii="Arial" w:hAnsi="Arial" w:cs="Arial"/>
        </w:rPr>
        <w:t xml:space="preserve"> - a barrier to participation; and</w:t>
      </w:r>
    </w:p>
    <w:p w14:paraId="02A2083C" w14:textId="77777777" w:rsidR="00706319" w:rsidRPr="00B97E83" w:rsidRDefault="00706319" w:rsidP="0017120F">
      <w:pPr>
        <w:pStyle w:val="BurnessNumbering2"/>
        <w:tabs>
          <w:tab w:val="clear" w:pos="709"/>
          <w:tab w:val="num" w:pos="1440"/>
        </w:tabs>
        <w:ind w:left="1440"/>
        <w:jc w:val="left"/>
        <w:rPr>
          <w:rFonts w:ascii="Arial" w:hAnsi="Arial" w:cs="Arial"/>
        </w:rPr>
      </w:pPr>
      <w:r w:rsidRPr="00B97E83">
        <w:rPr>
          <w:rFonts w:ascii="Arial" w:hAnsi="Arial" w:cs="Arial"/>
        </w:rPr>
        <w:t xml:space="preserve">the manner in which the meeting is conducted ensures, so far as reasonably possible, that those </w:t>
      </w:r>
      <w:r w:rsidR="002C521C" w:rsidRPr="00B97E83">
        <w:rPr>
          <w:rFonts w:ascii="Arial" w:hAnsi="Arial" w:cs="Arial"/>
        </w:rPr>
        <w:t>charity trustees</w:t>
      </w:r>
      <w:r w:rsidRPr="00B97E83">
        <w:rPr>
          <w:rFonts w:ascii="Arial" w:hAnsi="Arial" w:cs="Arial"/>
        </w:rPr>
        <w:t xml:space="preserve"> who participate via </w:t>
      </w:r>
      <w:r w:rsidR="00476CEA" w:rsidRPr="00B97E83">
        <w:rPr>
          <w:rFonts w:ascii="Arial" w:hAnsi="Arial" w:cs="Arial"/>
        </w:rPr>
        <w:t>an</w:t>
      </w:r>
      <w:r w:rsidRPr="00B97E83">
        <w:rPr>
          <w:rFonts w:ascii="Arial" w:hAnsi="Arial" w:cs="Arial"/>
        </w:rPr>
        <w:t xml:space="preserve"> audio or audio-visual link are not disadvantaged with regard to their ability to contribute to discussions at the meeting, as compared with those </w:t>
      </w:r>
      <w:r w:rsidR="002C521C" w:rsidRPr="00B97E83">
        <w:rPr>
          <w:rFonts w:ascii="Arial" w:hAnsi="Arial" w:cs="Arial"/>
        </w:rPr>
        <w:t>charity trustees</w:t>
      </w:r>
      <w:r w:rsidRPr="00B97E83">
        <w:rPr>
          <w:rFonts w:ascii="Arial" w:hAnsi="Arial" w:cs="Arial"/>
        </w:rPr>
        <w:t xml:space="preserve"> (if any) who are attending in person (and vice versa).</w:t>
      </w:r>
    </w:p>
    <w:p w14:paraId="1D22A078" w14:textId="77777777" w:rsidR="00EE0FD0" w:rsidRPr="00B97E83" w:rsidRDefault="00682BDC" w:rsidP="00B20D7B">
      <w:pPr>
        <w:pStyle w:val="BurnessNumbering1"/>
        <w:jc w:val="left"/>
        <w:rPr>
          <w:rFonts w:ascii="Arial" w:hAnsi="Arial" w:cs="Arial"/>
        </w:rPr>
      </w:pPr>
      <w:bookmarkStart w:id="78" w:name="_Ref69332985"/>
      <w:r w:rsidRPr="00B97E83">
        <w:rPr>
          <w:rFonts w:ascii="Arial" w:hAnsi="Arial" w:cs="Arial"/>
        </w:rPr>
        <w:t>If restrictions arising from public health legislation</w:t>
      </w:r>
      <w:r w:rsidR="00A7152C" w:rsidRPr="00B97E83">
        <w:rPr>
          <w:rFonts w:ascii="Arial" w:hAnsi="Arial" w:cs="Arial"/>
        </w:rPr>
        <w:t xml:space="preserve"> </w:t>
      </w:r>
      <w:r w:rsidRPr="00B97E83">
        <w:rPr>
          <w:rFonts w:ascii="Arial" w:hAnsi="Arial" w:cs="Arial"/>
        </w:rPr>
        <w:t xml:space="preserve">or guidance are likely to mean that attendance in person at a proposed </w:t>
      </w:r>
      <w:r w:rsidR="00EA408E" w:rsidRPr="00B97E83">
        <w:rPr>
          <w:rFonts w:ascii="Arial" w:hAnsi="Arial" w:cs="Arial"/>
        </w:rPr>
        <w:t>board</w:t>
      </w:r>
      <w:r w:rsidRPr="00B97E83">
        <w:rPr>
          <w:rFonts w:ascii="Arial" w:hAnsi="Arial" w:cs="Arial"/>
        </w:rPr>
        <w:t xml:space="preserve"> meeting would not be possible or advisable for </w:t>
      </w:r>
      <w:r w:rsidR="00FC7BAA" w:rsidRPr="00B97E83">
        <w:rPr>
          <w:rFonts w:ascii="Arial" w:hAnsi="Arial" w:cs="Arial"/>
        </w:rPr>
        <w:t>one or more</w:t>
      </w:r>
      <w:r w:rsidRPr="00B97E83">
        <w:rPr>
          <w:rFonts w:ascii="Arial" w:hAnsi="Arial" w:cs="Arial"/>
        </w:rPr>
        <w:t xml:space="preserve"> of the </w:t>
      </w:r>
      <w:r w:rsidR="00EA408E" w:rsidRPr="00B97E83">
        <w:rPr>
          <w:rFonts w:ascii="Arial" w:hAnsi="Arial" w:cs="Arial"/>
        </w:rPr>
        <w:t>charity trustees</w:t>
      </w:r>
      <w:r w:rsidRPr="00B97E83">
        <w:rPr>
          <w:rFonts w:ascii="Arial" w:hAnsi="Arial" w:cs="Arial"/>
        </w:rPr>
        <w:t xml:space="preserve">, the board must </w:t>
      </w:r>
      <w:proofErr w:type="gramStart"/>
      <w:r w:rsidRPr="00B97E83">
        <w:rPr>
          <w:rFonts w:ascii="Arial" w:hAnsi="Arial" w:cs="Arial"/>
        </w:rPr>
        <w:t>make arrangements</w:t>
      </w:r>
      <w:proofErr w:type="gramEnd"/>
      <w:r w:rsidRPr="00B97E83">
        <w:rPr>
          <w:rFonts w:ascii="Arial" w:hAnsi="Arial" w:cs="Arial"/>
        </w:rPr>
        <w:t xml:space="preserve"> for charity trustees to </w:t>
      </w:r>
      <w:r w:rsidRPr="00B97E83">
        <w:rPr>
          <w:rFonts w:ascii="Arial" w:hAnsi="Arial" w:cs="Arial"/>
        </w:rPr>
        <w:lastRenderedPageBreak/>
        <w:t xml:space="preserve">participate in that </w:t>
      </w:r>
      <w:r w:rsidR="00EA408E" w:rsidRPr="00B97E83">
        <w:rPr>
          <w:rFonts w:ascii="Arial" w:hAnsi="Arial" w:cs="Arial"/>
        </w:rPr>
        <w:t>board</w:t>
      </w:r>
      <w:r w:rsidRPr="00B97E83">
        <w:rPr>
          <w:rFonts w:ascii="Arial" w:hAnsi="Arial" w:cs="Arial"/>
        </w:rPr>
        <w:t xml:space="preserve"> meeting by way of audio and/or audio-visual link(s); and on the basis that</w:t>
      </w:r>
      <w:r w:rsidR="00EE0FD0" w:rsidRPr="00B97E83">
        <w:rPr>
          <w:rFonts w:ascii="Arial" w:hAnsi="Arial" w:cs="Arial"/>
        </w:rPr>
        <w:t>:</w:t>
      </w:r>
      <w:bookmarkEnd w:id="78"/>
    </w:p>
    <w:p w14:paraId="5472D7B0" w14:textId="585A650C" w:rsidR="00EE0FD0" w:rsidRPr="00B97E83" w:rsidRDefault="00682BDC" w:rsidP="00EE0FD0">
      <w:pPr>
        <w:pStyle w:val="BurnessNumbering2"/>
        <w:tabs>
          <w:tab w:val="clear" w:pos="709"/>
          <w:tab w:val="num" w:pos="1440"/>
        </w:tabs>
        <w:ind w:left="1440"/>
        <w:jc w:val="left"/>
        <w:rPr>
          <w:rFonts w:ascii="Arial" w:hAnsi="Arial" w:cs="Arial"/>
        </w:rPr>
      </w:pPr>
      <w:r w:rsidRPr="00B97E83">
        <w:rPr>
          <w:rFonts w:ascii="Arial" w:hAnsi="Arial" w:cs="Arial"/>
        </w:rPr>
        <w:t xml:space="preserve">the requirements set out in paragraphs (a) </w:t>
      </w:r>
      <w:r w:rsidR="00EA408E" w:rsidRPr="00B97E83">
        <w:rPr>
          <w:rFonts w:ascii="Arial" w:hAnsi="Arial" w:cs="Arial"/>
        </w:rPr>
        <w:t>and</w:t>
      </w:r>
      <w:r w:rsidRPr="00B97E83">
        <w:rPr>
          <w:rFonts w:ascii="Arial" w:hAnsi="Arial" w:cs="Arial"/>
        </w:rPr>
        <w:t xml:space="preserve"> (</w:t>
      </w:r>
      <w:r w:rsidR="00EA408E" w:rsidRPr="00B97E83">
        <w:rPr>
          <w:rFonts w:ascii="Arial" w:hAnsi="Arial" w:cs="Arial"/>
        </w:rPr>
        <w:t>b</w:t>
      </w:r>
      <w:r w:rsidRPr="00B97E83">
        <w:rPr>
          <w:rFonts w:ascii="Arial" w:hAnsi="Arial" w:cs="Arial"/>
        </w:rPr>
        <w:t xml:space="preserve">) of clause </w:t>
      </w:r>
      <w:r w:rsidR="00C957AA">
        <w:rPr>
          <w:rFonts w:ascii="Arial" w:hAnsi="Arial" w:cs="Arial"/>
        </w:rPr>
        <w:t>1</w:t>
      </w:r>
      <w:r w:rsidR="00047879">
        <w:rPr>
          <w:rFonts w:ascii="Arial" w:hAnsi="Arial" w:cs="Arial"/>
        </w:rPr>
        <w:t>11</w:t>
      </w:r>
      <w:r w:rsidRPr="00B97E83">
        <w:rPr>
          <w:rFonts w:ascii="Arial" w:hAnsi="Arial" w:cs="Arial"/>
        </w:rPr>
        <w:t xml:space="preserve"> will apply</w:t>
      </w:r>
      <w:r w:rsidR="00EE0FD0" w:rsidRPr="00B97E83">
        <w:rPr>
          <w:rFonts w:ascii="Arial" w:hAnsi="Arial" w:cs="Arial"/>
        </w:rPr>
        <w:t xml:space="preserve">; and </w:t>
      </w:r>
    </w:p>
    <w:p w14:paraId="54C95F57" w14:textId="77777777" w:rsidR="00682BDC" w:rsidRPr="00B97E83" w:rsidRDefault="00EE0FD0" w:rsidP="00EE0FD0">
      <w:pPr>
        <w:pStyle w:val="BurnessNumbering2"/>
        <w:tabs>
          <w:tab w:val="clear" w:pos="709"/>
          <w:tab w:val="num" w:pos="1440"/>
        </w:tabs>
        <w:ind w:left="1440"/>
        <w:jc w:val="left"/>
        <w:rPr>
          <w:rFonts w:ascii="Arial" w:hAnsi="Arial" w:cs="Arial"/>
        </w:rPr>
      </w:pPr>
      <w:r w:rsidRPr="00B97E83">
        <w:rPr>
          <w:rFonts w:ascii="Arial" w:hAnsi="Arial" w:cs="Arial"/>
        </w:rPr>
        <w:t>the board must use all reasonable endeavours to ensure that all charity trustees have access to one or more means by which they may hear and contribute to discussions at the meeting</w:t>
      </w:r>
      <w:r w:rsidR="00682BDC" w:rsidRPr="00B97E83">
        <w:rPr>
          <w:rFonts w:ascii="Arial" w:hAnsi="Arial" w:cs="Arial"/>
        </w:rPr>
        <w:t>.</w:t>
      </w:r>
    </w:p>
    <w:p w14:paraId="4C5B75BB" w14:textId="77777777" w:rsidR="002C521C" w:rsidRPr="00B97E83" w:rsidRDefault="00682BDC" w:rsidP="000F40F1">
      <w:pPr>
        <w:pStyle w:val="BurnessNumbering1"/>
        <w:jc w:val="left"/>
        <w:rPr>
          <w:rFonts w:ascii="Arial" w:hAnsi="Arial" w:cs="Arial"/>
        </w:rPr>
      </w:pPr>
      <w:r w:rsidRPr="00B97E83">
        <w:rPr>
          <w:rFonts w:ascii="Arial" w:hAnsi="Arial" w:cs="Arial"/>
        </w:rPr>
        <w:t>A</w:t>
      </w:r>
      <w:r w:rsidR="00706319" w:rsidRPr="00B97E83">
        <w:rPr>
          <w:rFonts w:ascii="Arial" w:hAnsi="Arial" w:cs="Arial"/>
        </w:rPr>
        <w:t xml:space="preserve"> </w:t>
      </w:r>
      <w:r w:rsidR="002C521C" w:rsidRPr="00B97E83">
        <w:rPr>
          <w:rFonts w:ascii="Arial" w:hAnsi="Arial" w:cs="Arial"/>
        </w:rPr>
        <w:t>board meeting may involve two or more charity trustees participating via attendance in person while other charity trustees participate via audio and/or audio-visual links; or it may involve participation solely via audio and/or audio-visual links.</w:t>
      </w:r>
    </w:p>
    <w:p w14:paraId="6BC05AB3" w14:textId="77777777" w:rsidR="00706319" w:rsidRPr="00B97E83" w:rsidRDefault="00706319" w:rsidP="000F40F1">
      <w:pPr>
        <w:pStyle w:val="BurnessNumbering1"/>
        <w:jc w:val="left"/>
        <w:rPr>
          <w:rFonts w:ascii="Arial" w:hAnsi="Arial" w:cs="Arial"/>
        </w:rPr>
      </w:pPr>
      <w:bookmarkStart w:id="79" w:name="_Ref69333011"/>
      <w:r w:rsidRPr="00B97E83">
        <w:rPr>
          <w:rFonts w:ascii="Arial" w:hAnsi="Arial" w:cs="Arial"/>
        </w:rPr>
        <w:t xml:space="preserve">Where a </w:t>
      </w:r>
      <w:r w:rsidR="002C521C" w:rsidRPr="00B97E83">
        <w:rPr>
          <w:rFonts w:ascii="Arial" w:hAnsi="Arial" w:cs="Arial"/>
        </w:rPr>
        <w:t>charity trustee</w:t>
      </w:r>
      <w:r w:rsidR="00D271C2" w:rsidRPr="00B97E83">
        <w:rPr>
          <w:rFonts w:ascii="Arial" w:hAnsi="Arial" w:cs="Arial"/>
        </w:rPr>
        <w:t xml:space="preserve"> or charity trustees are</w:t>
      </w:r>
      <w:r w:rsidRPr="00B97E83">
        <w:rPr>
          <w:rFonts w:ascii="Arial" w:hAnsi="Arial" w:cs="Arial"/>
        </w:rPr>
        <w:t xml:space="preserve"> participating in a board meeting via </w:t>
      </w:r>
      <w:r w:rsidR="0017120F" w:rsidRPr="00B97E83">
        <w:rPr>
          <w:rFonts w:ascii="Arial" w:hAnsi="Arial" w:cs="Arial"/>
        </w:rPr>
        <w:t xml:space="preserve">an </w:t>
      </w:r>
      <w:r w:rsidRPr="00B97E83">
        <w:rPr>
          <w:rFonts w:ascii="Arial" w:hAnsi="Arial" w:cs="Arial"/>
        </w:rPr>
        <w:t xml:space="preserve">audio or audio-visual link, </w:t>
      </w:r>
      <w:r w:rsidR="00724BC2" w:rsidRPr="00B97E83">
        <w:rPr>
          <w:rFonts w:ascii="Arial" w:hAnsi="Arial" w:cs="Arial"/>
        </w:rPr>
        <w:t>they may</w:t>
      </w:r>
      <w:r w:rsidRPr="00B97E83">
        <w:rPr>
          <w:rFonts w:ascii="Arial" w:hAnsi="Arial" w:cs="Arial"/>
        </w:rPr>
        <w:t xml:space="preserve"> cast their vote on </w:t>
      </w:r>
      <w:r w:rsidR="00EA408E" w:rsidRPr="00B97E83">
        <w:rPr>
          <w:rFonts w:ascii="Arial" w:hAnsi="Arial" w:cs="Arial"/>
        </w:rPr>
        <w:t>any</w:t>
      </w:r>
      <w:r w:rsidRPr="00B97E83">
        <w:rPr>
          <w:rFonts w:ascii="Arial" w:hAnsi="Arial" w:cs="Arial"/>
        </w:rPr>
        <w:t xml:space="preserve"> resolution orally, or by way of some form of visual indication, or by use of a voting button or similar, or by way of a message sent electronically.</w:t>
      </w:r>
      <w:bookmarkEnd w:id="79"/>
    </w:p>
    <w:p w14:paraId="4D648814" w14:textId="77777777" w:rsidR="003A334F" w:rsidRPr="00B97E83" w:rsidRDefault="003A334F" w:rsidP="000F40F1">
      <w:pPr>
        <w:pStyle w:val="BurnessNumbering1"/>
        <w:jc w:val="left"/>
        <w:rPr>
          <w:rFonts w:ascii="Arial" w:hAnsi="Arial" w:cs="Arial"/>
        </w:rPr>
      </w:pPr>
      <w:r w:rsidRPr="00B97E83">
        <w:rPr>
          <w:rFonts w:ascii="Arial" w:hAnsi="Arial" w:cs="Arial"/>
        </w:rPr>
        <w:t xml:space="preserve">The board may, at its discretion, allow any person to attend </w:t>
      </w:r>
      <w:r w:rsidR="000F40F1" w:rsidRPr="00B97E83">
        <w:rPr>
          <w:rFonts w:ascii="Arial" w:hAnsi="Arial" w:cs="Arial"/>
        </w:rPr>
        <w:t xml:space="preserve">(whether in person or by way of an audio or audio-visual link) </w:t>
      </w:r>
      <w:r w:rsidRPr="00B97E83">
        <w:rPr>
          <w:rFonts w:ascii="Arial" w:hAnsi="Arial" w:cs="Arial"/>
        </w:rPr>
        <w:t>and speak at a board meetin</w:t>
      </w:r>
      <w:r w:rsidR="0073313D" w:rsidRPr="00B97E83">
        <w:rPr>
          <w:rFonts w:ascii="Arial" w:hAnsi="Arial" w:cs="Arial"/>
        </w:rPr>
        <w:t>g notwithstanding that they are</w:t>
      </w:r>
      <w:r w:rsidRPr="00B97E83">
        <w:rPr>
          <w:rFonts w:ascii="Arial" w:hAnsi="Arial" w:cs="Arial"/>
        </w:rPr>
        <w:t xml:space="preserve"> not a charity trus</w:t>
      </w:r>
      <w:r w:rsidR="0073313D" w:rsidRPr="00B97E83">
        <w:rPr>
          <w:rFonts w:ascii="Arial" w:hAnsi="Arial" w:cs="Arial"/>
        </w:rPr>
        <w:t>tee - but on the basis that they</w:t>
      </w:r>
      <w:r w:rsidRPr="00B97E83">
        <w:rPr>
          <w:rFonts w:ascii="Arial" w:hAnsi="Arial" w:cs="Arial"/>
        </w:rPr>
        <w:t xml:space="preserve"> must not participate in decision-making.</w:t>
      </w:r>
    </w:p>
    <w:p w14:paraId="24C53545" w14:textId="77777777" w:rsidR="003A334F" w:rsidRPr="00B97E83" w:rsidRDefault="003A334F" w:rsidP="002F7D6E">
      <w:pPr>
        <w:pStyle w:val="BurnessNumbering1"/>
        <w:jc w:val="left"/>
        <w:rPr>
          <w:rFonts w:ascii="Arial" w:hAnsi="Arial" w:cs="Arial"/>
        </w:rPr>
      </w:pPr>
      <w:bookmarkStart w:id="80" w:name="_Ref69334172"/>
      <w:bookmarkStart w:id="81" w:name="ClauseRef43"/>
      <w:r w:rsidRPr="00B97E83">
        <w:rPr>
          <w:rFonts w:ascii="Arial" w:hAnsi="Arial" w:cs="Arial"/>
        </w:rPr>
        <w:t>A charity trustee must not vote at a board meeting (or at a meeting of a sub-committee) on any resolution which relates</w:t>
      </w:r>
      <w:r w:rsidR="0073313D" w:rsidRPr="00B97E83">
        <w:rPr>
          <w:rFonts w:ascii="Arial" w:hAnsi="Arial" w:cs="Arial"/>
        </w:rPr>
        <w:t xml:space="preserve"> to a matter in which they have</w:t>
      </w:r>
      <w:r w:rsidRPr="00B97E83">
        <w:rPr>
          <w:rFonts w:ascii="Arial" w:hAnsi="Arial" w:cs="Arial"/>
        </w:rPr>
        <w:t xml:space="preserve"> a personal interest or duty which conflicts (or may conflict) with the inte</w:t>
      </w:r>
      <w:r w:rsidR="0073313D" w:rsidRPr="00B97E83">
        <w:rPr>
          <w:rFonts w:ascii="Arial" w:hAnsi="Arial" w:cs="Arial"/>
        </w:rPr>
        <w:t>rests of the organisation; they</w:t>
      </w:r>
      <w:r w:rsidRPr="00B97E83">
        <w:rPr>
          <w:rFonts w:ascii="Arial" w:hAnsi="Arial" w:cs="Arial"/>
        </w:rPr>
        <w:t xml:space="preserve"> must withdraw from the meeting while an item of that nature is being dealt with.</w:t>
      </w:r>
      <w:bookmarkEnd w:id="80"/>
    </w:p>
    <w:bookmarkEnd w:id="81"/>
    <w:p w14:paraId="3C994EEA" w14:textId="13BA4403" w:rsidR="003A334F" w:rsidRPr="00B97E83" w:rsidRDefault="003A334F" w:rsidP="002F7D6E">
      <w:pPr>
        <w:pStyle w:val="BurnessNumbering1"/>
        <w:jc w:val="left"/>
        <w:rPr>
          <w:rFonts w:ascii="Arial" w:hAnsi="Arial" w:cs="Arial"/>
        </w:rPr>
      </w:pPr>
      <w:r w:rsidRPr="00B97E83">
        <w:rPr>
          <w:rFonts w:ascii="Arial" w:hAnsi="Arial" w:cs="Arial"/>
        </w:rPr>
        <w:t xml:space="preserve">For the purposes of clause </w:t>
      </w:r>
      <w:r w:rsidRPr="00B97E83">
        <w:rPr>
          <w:rFonts w:ascii="Arial" w:hAnsi="Arial" w:cs="Arial"/>
        </w:rPr>
        <w:fldChar w:fldCharType="begin"/>
      </w:r>
      <w:r w:rsidRPr="00B97E83">
        <w:rPr>
          <w:rFonts w:ascii="Arial" w:hAnsi="Arial" w:cs="Arial"/>
        </w:rPr>
        <w:instrText xml:space="preserve"> REF ClauseRef43\n  \* MERGEFORMAT </w:instrText>
      </w:r>
      <w:r w:rsidRPr="00B97E83">
        <w:rPr>
          <w:rFonts w:ascii="Arial" w:hAnsi="Arial" w:cs="Arial"/>
        </w:rPr>
        <w:fldChar w:fldCharType="separate"/>
      </w:r>
      <w:r w:rsidR="008156CC" w:rsidRPr="00B97E83">
        <w:rPr>
          <w:rFonts w:ascii="Arial" w:hAnsi="Arial" w:cs="Arial"/>
        </w:rPr>
        <w:t>11</w:t>
      </w:r>
      <w:r w:rsidRPr="00B97E83">
        <w:rPr>
          <w:rFonts w:ascii="Arial" w:hAnsi="Arial" w:cs="Arial"/>
        </w:rPr>
        <w:fldChar w:fldCharType="end"/>
      </w:r>
      <w:r w:rsidR="00047879">
        <w:rPr>
          <w:rFonts w:ascii="Arial" w:hAnsi="Arial" w:cs="Arial"/>
        </w:rPr>
        <w:t>6</w:t>
      </w:r>
      <w:r w:rsidRPr="00B97E83">
        <w:rPr>
          <w:rFonts w:ascii="Arial" w:hAnsi="Arial" w:cs="Arial"/>
        </w:rPr>
        <w:t xml:space="preserve">: </w:t>
      </w:r>
    </w:p>
    <w:p w14:paraId="60753F59" w14:textId="7A4B8B6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an interest held by an individual who is “connected” with the charity trustee under section </w:t>
      </w:r>
      <w:r w:rsidR="00047879">
        <w:rPr>
          <w:rFonts w:ascii="Arial" w:hAnsi="Arial" w:cs="Arial"/>
        </w:rPr>
        <w:t>70</w:t>
      </w:r>
      <w:r w:rsidRPr="00B97E83">
        <w:rPr>
          <w:rFonts w:ascii="Arial" w:hAnsi="Arial" w:cs="Arial"/>
        </w:rPr>
        <w:t xml:space="preserve">(2) of the </w:t>
      </w:r>
      <w:r w:rsidR="00761842" w:rsidRPr="00B97E83">
        <w:rPr>
          <w:rFonts w:ascii="Arial" w:hAnsi="Arial" w:cs="Arial"/>
        </w:rPr>
        <w:t>Scottish Charities Act</w:t>
      </w:r>
      <w:r w:rsidRPr="00B97E83">
        <w:rPr>
          <w:rFonts w:ascii="Arial" w:hAnsi="Arial" w:cs="Arial"/>
        </w:rPr>
        <w:t xml:space="preserve"> (husband/wife, partner, child, parent, brother/sister etc) shall be deemed to be held by that charity </w:t>
      </w:r>
      <w:proofErr w:type="gramStart"/>
      <w:r w:rsidRPr="00B97E83">
        <w:rPr>
          <w:rFonts w:ascii="Arial" w:hAnsi="Arial" w:cs="Arial"/>
        </w:rPr>
        <w:t>trustee;</w:t>
      </w:r>
      <w:proofErr w:type="gramEnd"/>
    </w:p>
    <w:p w14:paraId="0D0C1918" w14:textId="3DD6983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charity trustee will </w:t>
      </w:r>
      <w:r w:rsidR="007874D2" w:rsidRPr="00B97E83">
        <w:rPr>
          <w:rFonts w:ascii="Arial" w:hAnsi="Arial" w:cs="Arial"/>
        </w:rPr>
        <w:t xml:space="preserve">(subject to clause </w:t>
      </w:r>
      <w:r w:rsidR="002227C3" w:rsidRPr="00B97E83">
        <w:rPr>
          <w:rFonts w:ascii="Arial" w:hAnsi="Arial" w:cs="Arial"/>
        </w:rPr>
        <w:fldChar w:fldCharType="begin"/>
      </w:r>
      <w:r w:rsidR="002227C3" w:rsidRPr="00B97E83">
        <w:rPr>
          <w:rFonts w:ascii="Arial" w:hAnsi="Arial" w:cs="Arial"/>
        </w:rPr>
        <w:instrText xml:space="preserve"> REF _Ref69333047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w:t>
      </w:r>
      <w:r w:rsidR="002227C3" w:rsidRPr="00B97E83">
        <w:rPr>
          <w:rFonts w:ascii="Arial" w:hAnsi="Arial" w:cs="Arial"/>
        </w:rPr>
        <w:fldChar w:fldCharType="end"/>
      </w:r>
      <w:r w:rsidR="00346866">
        <w:rPr>
          <w:rFonts w:ascii="Arial" w:hAnsi="Arial" w:cs="Arial"/>
        </w:rPr>
        <w:t>1</w:t>
      </w:r>
      <w:r w:rsidR="00047879">
        <w:rPr>
          <w:rFonts w:ascii="Arial" w:hAnsi="Arial" w:cs="Arial"/>
        </w:rPr>
        <w:t>8</w:t>
      </w:r>
      <w:r w:rsidR="007874D2" w:rsidRPr="00B97E83">
        <w:rPr>
          <w:rFonts w:ascii="Arial" w:hAnsi="Arial" w:cs="Arial"/>
        </w:rPr>
        <w:t xml:space="preserve">) </w:t>
      </w:r>
      <w:r w:rsidRPr="00B97E83">
        <w:rPr>
          <w:rFonts w:ascii="Arial" w:hAnsi="Arial" w:cs="Arial"/>
        </w:rPr>
        <w:t xml:space="preserve">be deemed to have a personal interest in relation to a particular matter if a body in relation to which </w:t>
      </w:r>
      <w:r w:rsidR="00C61F47" w:rsidRPr="00B97E83">
        <w:rPr>
          <w:rFonts w:ascii="Arial" w:hAnsi="Arial" w:cs="Arial"/>
        </w:rPr>
        <w:t xml:space="preserve">they are </w:t>
      </w:r>
      <w:r w:rsidRPr="00B97E83">
        <w:rPr>
          <w:rFonts w:ascii="Arial" w:hAnsi="Arial" w:cs="Arial"/>
        </w:rPr>
        <w:t>an employee, director, member of the management committee, officer</w:t>
      </w:r>
      <w:r w:rsidR="00761842" w:rsidRPr="00B97E83">
        <w:rPr>
          <w:rFonts w:ascii="Arial" w:hAnsi="Arial" w:cs="Arial"/>
        </w:rPr>
        <w:t xml:space="preserve"> </w:t>
      </w:r>
      <w:r w:rsidRPr="00B97E83">
        <w:rPr>
          <w:rFonts w:ascii="Arial" w:hAnsi="Arial" w:cs="Arial"/>
        </w:rPr>
        <w:t>or elected representative</w:t>
      </w:r>
      <w:r w:rsidR="00761842" w:rsidRPr="00B97E83">
        <w:rPr>
          <w:rFonts w:ascii="Arial" w:hAnsi="Arial" w:cs="Arial"/>
        </w:rPr>
        <w:t xml:space="preserve"> (or a body in relation to which they are a major shareholder or have some other significant financial interest) </w:t>
      </w:r>
      <w:r w:rsidRPr="00B97E83">
        <w:rPr>
          <w:rFonts w:ascii="Arial" w:hAnsi="Arial" w:cs="Arial"/>
        </w:rPr>
        <w:t>has an interest in that matter.</w:t>
      </w:r>
    </w:p>
    <w:p w14:paraId="242B6671" w14:textId="77777777" w:rsidR="007874D2" w:rsidRPr="00B97E83" w:rsidRDefault="007874D2" w:rsidP="007874D2">
      <w:pPr>
        <w:pStyle w:val="BurnessNumbering1"/>
        <w:rPr>
          <w:rFonts w:ascii="Arial" w:hAnsi="Arial" w:cs="Arial"/>
        </w:rPr>
      </w:pPr>
      <w:bookmarkStart w:id="82" w:name="_Ref69333047"/>
      <w:r w:rsidRPr="00B97E83">
        <w:rPr>
          <w:rFonts w:ascii="Arial" w:hAnsi="Arial" w:cs="Arial"/>
        </w:rPr>
        <w:t xml:space="preserve">Where a subsidiary of the organisation has an interest in a particular matter which is to be considered by the board, a charity trustee who is </w:t>
      </w:r>
      <w:r w:rsidRPr="00B97E83">
        <w:rPr>
          <w:rFonts w:ascii="Arial" w:hAnsi="Arial" w:cs="Arial"/>
        </w:rPr>
        <w:lastRenderedPageBreak/>
        <w:t>also a director of that subsidiary will not be debarred from voting on that matter (unless they have a different personal interest in that matter, unrelated to their position as a director of that subsidiary).</w:t>
      </w:r>
      <w:bookmarkEnd w:id="82"/>
    </w:p>
    <w:p w14:paraId="3005C3C9" w14:textId="77777777" w:rsidR="007874D2" w:rsidRPr="00B97E83" w:rsidRDefault="008F1B30" w:rsidP="00624651">
      <w:pPr>
        <w:pStyle w:val="BurnessNumbering1"/>
        <w:numPr>
          <w:ilvl w:val="0"/>
          <w:numId w:val="0"/>
        </w:numPr>
        <w:rPr>
          <w:rFonts w:ascii="Arial" w:hAnsi="Arial" w:cs="Arial"/>
          <w:b/>
        </w:rPr>
      </w:pPr>
      <w:r w:rsidRPr="00B97E83">
        <w:rPr>
          <w:rFonts w:ascii="Arial" w:hAnsi="Arial" w:cs="Arial"/>
          <w:b/>
        </w:rPr>
        <w:t>Technical objections to remote participation in board meetings</w:t>
      </w:r>
    </w:p>
    <w:p w14:paraId="6834BB7A" w14:textId="30DCFE2C" w:rsidR="000F40F1" w:rsidRPr="00B97E83" w:rsidRDefault="000F40F1" w:rsidP="000F40F1">
      <w:pPr>
        <w:pStyle w:val="BurnessNumbering1"/>
        <w:jc w:val="left"/>
        <w:rPr>
          <w:rFonts w:ascii="Arial" w:hAnsi="Arial" w:cs="Arial"/>
        </w:rPr>
      </w:pPr>
      <w:r w:rsidRPr="00B97E83">
        <w:rPr>
          <w:rFonts w:ascii="Arial" w:hAnsi="Arial" w:cs="Arial"/>
        </w:rPr>
        <w:t xml:space="preserve">The principles  set out in clause </w:t>
      </w:r>
      <w:r w:rsidR="00047879">
        <w:rPr>
          <w:rFonts w:ascii="Arial" w:hAnsi="Arial" w:cs="Arial"/>
        </w:rPr>
        <w:t>61</w:t>
      </w:r>
      <w:r w:rsidR="00E7797B" w:rsidRPr="00B97E83">
        <w:rPr>
          <w:rFonts w:ascii="Arial" w:hAnsi="Arial" w:cs="Arial"/>
        </w:rPr>
        <w:fldChar w:fldCharType="begin"/>
      </w:r>
      <w:r w:rsidR="00E7797B" w:rsidRPr="00B97E83">
        <w:rPr>
          <w:rFonts w:ascii="Arial" w:hAnsi="Arial" w:cs="Arial"/>
        </w:rPr>
        <w:instrText xml:space="preserve"> REF _Ref69334384 \r \h </w:instrText>
      </w:r>
      <w:r w:rsidR="00B97E83">
        <w:rPr>
          <w:rFonts w:ascii="Arial" w:hAnsi="Arial" w:cs="Arial"/>
        </w:rPr>
        <w:instrText xml:space="preserve"> \* MERGEFORMAT </w:instrText>
      </w:r>
      <w:r w:rsidR="00E7797B" w:rsidRPr="00B97E83">
        <w:rPr>
          <w:rFonts w:ascii="Arial" w:hAnsi="Arial" w:cs="Arial"/>
        </w:rPr>
      </w:r>
      <w:r w:rsidR="002100FF">
        <w:rPr>
          <w:rFonts w:ascii="Arial" w:hAnsi="Arial" w:cs="Arial"/>
        </w:rPr>
        <w:fldChar w:fldCharType="separate"/>
      </w:r>
      <w:r w:rsidR="00E7797B" w:rsidRPr="00B97E83">
        <w:rPr>
          <w:rFonts w:ascii="Arial" w:hAnsi="Arial" w:cs="Arial"/>
        </w:rPr>
        <w:fldChar w:fldCharType="end"/>
      </w:r>
      <w:r w:rsidRPr="00B97E83">
        <w:rPr>
          <w:rFonts w:ascii="Arial" w:hAnsi="Arial" w:cs="Arial"/>
        </w:rPr>
        <w:t xml:space="preserve"> (technical objections to remote participation) shall apply in relation to remote participation and voting at board meetings, as if each reference in that clause to a member were a reference to a charity trustee and each reference in that clause to a </w:t>
      </w:r>
      <w:r w:rsidR="00476CEA" w:rsidRPr="00B97E83">
        <w:rPr>
          <w:rFonts w:ascii="Arial" w:hAnsi="Arial" w:cs="Arial"/>
        </w:rPr>
        <w:t xml:space="preserve">members’ </w:t>
      </w:r>
      <w:r w:rsidRPr="00B97E83">
        <w:rPr>
          <w:rFonts w:ascii="Arial" w:hAnsi="Arial" w:cs="Arial"/>
        </w:rPr>
        <w:t>meeting were a reference to a board meeting.</w:t>
      </w:r>
    </w:p>
    <w:p w14:paraId="4A091FC5" w14:textId="17949262" w:rsidR="001E0A35" w:rsidRPr="00B97E83" w:rsidRDefault="001E0A35" w:rsidP="00624651">
      <w:pPr>
        <w:pStyle w:val="BurnessNumbering1"/>
        <w:numPr>
          <w:ilvl w:val="0"/>
          <w:numId w:val="0"/>
        </w:numPr>
        <w:jc w:val="left"/>
        <w:rPr>
          <w:rFonts w:ascii="Arial" w:hAnsi="Arial" w:cs="Arial"/>
          <w:b/>
        </w:rPr>
      </w:pPr>
      <w:r w:rsidRPr="00B97E83">
        <w:rPr>
          <w:rFonts w:ascii="Arial" w:hAnsi="Arial" w:cs="Arial"/>
          <w:b/>
        </w:rPr>
        <w:t>Board resolutions agreed in writing or by email</w:t>
      </w:r>
    </w:p>
    <w:p w14:paraId="5B14AA59" w14:textId="2AEC5857" w:rsidR="008403EB" w:rsidRPr="00B97E83" w:rsidRDefault="00C67F64" w:rsidP="00C67F64">
      <w:pPr>
        <w:pStyle w:val="BurnessNumbering1"/>
        <w:rPr>
          <w:rFonts w:ascii="Arial" w:hAnsi="Arial" w:cs="Arial"/>
        </w:rPr>
      </w:pPr>
      <w:bookmarkStart w:id="83" w:name="_Ref69333107"/>
      <w:r w:rsidRPr="00B97E83">
        <w:rPr>
          <w:rFonts w:ascii="Arial" w:hAnsi="Arial" w:cs="Arial"/>
        </w:rPr>
        <w:t xml:space="preserve">A resolution agreed to in writing (or by email) by </w:t>
      </w:r>
      <w:proofErr w:type="gramStart"/>
      <w:r w:rsidR="00476CEA" w:rsidRPr="00B97E83">
        <w:rPr>
          <w:rFonts w:ascii="Arial" w:hAnsi="Arial" w:cs="Arial"/>
        </w:rPr>
        <w:t>a majority</w:t>
      </w:r>
      <w:r w:rsidR="00231D58" w:rsidRPr="00B97E83">
        <w:rPr>
          <w:rFonts w:ascii="Arial" w:hAnsi="Arial" w:cs="Arial"/>
        </w:rPr>
        <w:t xml:space="preserve"> of</w:t>
      </w:r>
      <w:proofErr w:type="gramEnd"/>
      <w:r w:rsidR="00231D58" w:rsidRPr="00B97E83">
        <w:rPr>
          <w:rFonts w:ascii="Arial" w:hAnsi="Arial" w:cs="Arial"/>
        </w:rPr>
        <w:t xml:space="preserve"> the charity trustees</w:t>
      </w:r>
      <w:r w:rsidR="008403EB" w:rsidRPr="00B97E83">
        <w:rPr>
          <w:rFonts w:ascii="Arial" w:hAnsi="Arial" w:cs="Arial"/>
        </w:rPr>
        <w:t xml:space="preserve"> then in office </w:t>
      </w:r>
      <w:r w:rsidR="00677A1E" w:rsidRPr="00B97E83">
        <w:rPr>
          <w:rFonts w:ascii="Arial" w:hAnsi="Arial" w:cs="Arial"/>
        </w:rPr>
        <w:t xml:space="preserve">shall </w:t>
      </w:r>
      <w:r w:rsidR="008403EB" w:rsidRPr="00B97E83">
        <w:rPr>
          <w:rFonts w:ascii="Arial" w:hAnsi="Arial" w:cs="Arial"/>
        </w:rPr>
        <w:t>(subject to clause</w:t>
      </w:r>
      <w:r w:rsidR="00B70722" w:rsidRPr="00B97E83">
        <w:rPr>
          <w:rFonts w:ascii="Arial" w:hAnsi="Arial" w:cs="Arial"/>
        </w:rPr>
        <w:t>s</w:t>
      </w:r>
      <w:r w:rsidR="00CC02BF" w:rsidRPr="00B97E83">
        <w:rPr>
          <w:rFonts w:ascii="Arial" w:hAnsi="Arial" w:cs="Arial"/>
        </w:rPr>
        <w:t xml:space="preserve"> </w:t>
      </w:r>
      <w:r w:rsidR="00346866">
        <w:rPr>
          <w:rFonts w:ascii="Arial" w:hAnsi="Arial" w:cs="Arial"/>
        </w:rPr>
        <w:t>1</w:t>
      </w:r>
      <w:r w:rsidR="00047879">
        <w:rPr>
          <w:rFonts w:ascii="Arial" w:hAnsi="Arial" w:cs="Arial"/>
        </w:rPr>
        <w:t>21</w:t>
      </w:r>
      <w:r w:rsidR="00B70722" w:rsidRPr="00B97E83">
        <w:rPr>
          <w:rFonts w:ascii="Arial" w:hAnsi="Arial" w:cs="Arial"/>
        </w:rPr>
        <w:t xml:space="preserve"> and </w:t>
      </w:r>
      <w:r w:rsidR="002227C3" w:rsidRPr="00B97E83">
        <w:rPr>
          <w:rFonts w:ascii="Arial" w:hAnsi="Arial" w:cs="Arial"/>
        </w:rPr>
        <w:fldChar w:fldCharType="begin"/>
      </w:r>
      <w:r w:rsidR="002227C3" w:rsidRPr="00B97E83">
        <w:rPr>
          <w:rFonts w:ascii="Arial" w:hAnsi="Arial" w:cs="Arial"/>
        </w:rPr>
        <w:instrText xml:space="preserve"> REF _Ref69333091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w:t>
      </w:r>
      <w:r w:rsidR="002227C3" w:rsidRPr="00B97E83">
        <w:rPr>
          <w:rFonts w:ascii="Arial" w:hAnsi="Arial" w:cs="Arial"/>
        </w:rPr>
        <w:fldChar w:fldCharType="end"/>
      </w:r>
      <w:r w:rsidR="00346866">
        <w:rPr>
          <w:rFonts w:ascii="Arial" w:hAnsi="Arial" w:cs="Arial"/>
        </w:rPr>
        <w:t>2</w:t>
      </w:r>
      <w:r w:rsidR="00047879">
        <w:rPr>
          <w:rFonts w:ascii="Arial" w:hAnsi="Arial" w:cs="Arial"/>
        </w:rPr>
        <w:t>2</w:t>
      </w:r>
      <w:r w:rsidR="008403EB" w:rsidRPr="00B97E83">
        <w:rPr>
          <w:rFonts w:ascii="Arial" w:hAnsi="Arial" w:cs="Arial"/>
        </w:rPr>
        <w:t xml:space="preserve">) </w:t>
      </w:r>
      <w:r w:rsidR="00677A1E" w:rsidRPr="00B97E83">
        <w:rPr>
          <w:rFonts w:ascii="Arial" w:hAnsi="Arial" w:cs="Arial"/>
        </w:rPr>
        <w:t>be as valid as if duly passed at a board meeting</w:t>
      </w:r>
      <w:r w:rsidRPr="00B97E83">
        <w:rPr>
          <w:rFonts w:ascii="Arial" w:hAnsi="Arial" w:cs="Arial"/>
        </w:rPr>
        <w:t>.</w:t>
      </w:r>
      <w:bookmarkEnd w:id="83"/>
      <w:r w:rsidR="008403EB" w:rsidRPr="00B97E83">
        <w:rPr>
          <w:rFonts w:ascii="Arial" w:hAnsi="Arial" w:cs="Arial"/>
        </w:rPr>
        <w:t xml:space="preserve"> </w:t>
      </w:r>
    </w:p>
    <w:p w14:paraId="42D7F3BF" w14:textId="626FD0C7" w:rsidR="00C67F64" w:rsidRPr="00B97E83" w:rsidRDefault="008403EB" w:rsidP="00C67F64">
      <w:pPr>
        <w:pStyle w:val="BurnessNumbering1"/>
        <w:rPr>
          <w:rFonts w:ascii="Arial" w:hAnsi="Arial" w:cs="Arial"/>
        </w:rPr>
      </w:pPr>
      <w:bookmarkStart w:id="84" w:name="_Ref69333076"/>
      <w:r w:rsidRPr="00B97E83">
        <w:rPr>
          <w:rFonts w:ascii="Arial" w:hAnsi="Arial" w:cs="Arial"/>
        </w:rPr>
        <w:t xml:space="preserve">A resolution under clause </w:t>
      </w:r>
      <w:r w:rsidR="002227C3" w:rsidRPr="00B97E83">
        <w:rPr>
          <w:rFonts w:ascii="Arial" w:hAnsi="Arial" w:cs="Arial"/>
        </w:rPr>
        <w:fldChar w:fldCharType="begin"/>
      </w:r>
      <w:r w:rsidR="002227C3" w:rsidRPr="00B97E83">
        <w:rPr>
          <w:rFonts w:ascii="Arial" w:hAnsi="Arial" w:cs="Arial"/>
        </w:rPr>
        <w:instrText xml:space="preserve"> REF _Ref69333107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w:t>
      </w:r>
      <w:r w:rsidR="002227C3" w:rsidRPr="00B97E83">
        <w:rPr>
          <w:rFonts w:ascii="Arial" w:hAnsi="Arial" w:cs="Arial"/>
        </w:rPr>
        <w:fldChar w:fldCharType="end"/>
      </w:r>
      <w:r w:rsidR="00047879">
        <w:rPr>
          <w:rFonts w:ascii="Arial" w:hAnsi="Arial" w:cs="Arial"/>
        </w:rPr>
        <w:t>20</w:t>
      </w:r>
      <w:r w:rsidRPr="00B97E83">
        <w:rPr>
          <w:rFonts w:ascii="Arial" w:hAnsi="Arial" w:cs="Arial"/>
        </w:rPr>
        <w:t xml:space="preserve"> shall not be valid unless a copy of the resolution was circulated to all of the charity trustees, along with a cut-off time </w:t>
      </w:r>
      <w:r w:rsidR="00CC02BF" w:rsidRPr="00B97E83">
        <w:rPr>
          <w:rFonts w:ascii="Arial" w:hAnsi="Arial" w:cs="Arial"/>
        </w:rPr>
        <w:t xml:space="preserve">(which must be reasonable in the circumstances) for notifications under </w:t>
      </w:r>
      <w:r w:rsidRPr="00B97E83">
        <w:rPr>
          <w:rFonts w:ascii="Arial" w:hAnsi="Arial" w:cs="Arial"/>
        </w:rPr>
        <w:t xml:space="preserve">clause </w:t>
      </w:r>
      <w:r w:rsidR="002227C3" w:rsidRPr="00B97E83">
        <w:rPr>
          <w:rFonts w:ascii="Arial" w:hAnsi="Arial" w:cs="Arial"/>
        </w:rPr>
        <w:fldChar w:fldCharType="begin"/>
      </w:r>
      <w:r w:rsidR="002227C3" w:rsidRPr="00B97E83">
        <w:rPr>
          <w:rFonts w:ascii="Arial" w:hAnsi="Arial" w:cs="Arial"/>
        </w:rPr>
        <w:instrText xml:space="preserve"> REF _Ref69333091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w:t>
      </w:r>
      <w:r w:rsidR="002227C3" w:rsidRPr="00B97E83">
        <w:rPr>
          <w:rFonts w:ascii="Arial" w:hAnsi="Arial" w:cs="Arial"/>
        </w:rPr>
        <w:fldChar w:fldCharType="end"/>
      </w:r>
      <w:r w:rsidR="00346866">
        <w:rPr>
          <w:rFonts w:ascii="Arial" w:hAnsi="Arial" w:cs="Arial"/>
        </w:rPr>
        <w:t>2</w:t>
      </w:r>
      <w:r w:rsidR="00047879">
        <w:rPr>
          <w:rFonts w:ascii="Arial" w:hAnsi="Arial" w:cs="Arial"/>
        </w:rPr>
        <w:t>2</w:t>
      </w:r>
      <w:r w:rsidR="00CC02BF" w:rsidRPr="00B97E83">
        <w:rPr>
          <w:rFonts w:ascii="Arial" w:hAnsi="Arial" w:cs="Arial"/>
        </w:rPr>
        <w:t>.</w:t>
      </w:r>
      <w:bookmarkEnd w:id="84"/>
    </w:p>
    <w:p w14:paraId="71AEB0F0" w14:textId="78FA05DD" w:rsidR="00231D58" w:rsidRPr="00B97E83" w:rsidRDefault="00677A1E" w:rsidP="00C67F64">
      <w:pPr>
        <w:pStyle w:val="BurnessNumbering1"/>
        <w:rPr>
          <w:rFonts w:ascii="Arial" w:hAnsi="Arial" w:cs="Arial"/>
        </w:rPr>
      </w:pPr>
      <w:bookmarkStart w:id="85" w:name="_Ref69333091"/>
      <w:r w:rsidRPr="00B97E83">
        <w:rPr>
          <w:rFonts w:ascii="Arial" w:hAnsi="Arial" w:cs="Arial"/>
        </w:rPr>
        <w:t>If</w:t>
      </w:r>
      <w:r w:rsidR="00C67F64" w:rsidRPr="00B97E83">
        <w:rPr>
          <w:rFonts w:ascii="Arial" w:hAnsi="Arial" w:cs="Arial"/>
        </w:rPr>
        <w:t xml:space="preserve"> a resolution is circulated to the charity trustees under clause </w:t>
      </w:r>
      <w:r w:rsidR="00346866">
        <w:rPr>
          <w:rFonts w:ascii="Arial" w:hAnsi="Arial" w:cs="Arial"/>
        </w:rPr>
        <w:t>1</w:t>
      </w:r>
      <w:r w:rsidR="00047879">
        <w:rPr>
          <w:rFonts w:ascii="Arial" w:hAnsi="Arial" w:cs="Arial"/>
        </w:rPr>
        <w:t>21</w:t>
      </w:r>
      <w:r w:rsidR="00C67F64" w:rsidRPr="00B97E83">
        <w:rPr>
          <w:rFonts w:ascii="Arial" w:hAnsi="Arial" w:cs="Arial"/>
        </w:rPr>
        <w:t xml:space="preserve">, </w:t>
      </w:r>
      <w:r w:rsidR="00231D58" w:rsidRPr="00B97E83">
        <w:rPr>
          <w:rFonts w:ascii="Arial" w:hAnsi="Arial" w:cs="Arial"/>
        </w:rPr>
        <w:t xml:space="preserve">any </w:t>
      </w:r>
      <w:r w:rsidR="00A16A8C">
        <w:rPr>
          <w:rFonts w:ascii="Arial" w:hAnsi="Arial" w:cs="Arial"/>
        </w:rPr>
        <w:t>three</w:t>
      </w:r>
      <w:r w:rsidR="00231D58" w:rsidRPr="00B97E83">
        <w:rPr>
          <w:rFonts w:ascii="Arial" w:hAnsi="Arial" w:cs="Arial"/>
        </w:rPr>
        <w:t xml:space="preserve"> or more </w:t>
      </w:r>
      <w:r w:rsidR="00C67F64" w:rsidRPr="00B97E83">
        <w:rPr>
          <w:rFonts w:ascii="Arial" w:hAnsi="Arial" w:cs="Arial"/>
        </w:rPr>
        <w:t xml:space="preserve">charity trustees </w:t>
      </w:r>
      <w:r w:rsidR="00231D58" w:rsidRPr="00B97E83">
        <w:rPr>
          <w:rFonts w:ascii="Arial" w:hAnsi="Arial" w:cs="Arial"/>
        </w:rPr>
        <w:t>may</w:t>
      </w:r>
      <w:r w:rsidRPr="00B97E83">
        <w:rPr>
          <w:rFonts w:ascii="Arial" w:hAnsi="Arial" w:cs="Arial"/>
        </w:rPr>
        <w:t xml:space="preserve">, following receipt of </w:t>
      </w:r>
      <w:r w:rsidR="00CC02BF" w:rsidRPr="00B97E83">
        <w:rPr>
          <w:rFonts w:ascii="Arial" w:hAnsi="Arial" w:cs="Arial"/>
        </w:rPr>
        <w:t xml:space="preserve">a copy of </w:t>
      </w:r>
      <w:r w:rsidRPr="00B97E83">
        <w:rPr>
          <w:rFonts w:ascii="Arial" w:hAnsi="Arial" w:cs="Arial"/>
        </w:rPr>
        <w:t>the resolution,</w:t>
      </w:r>
      <w:r w:rsidR="00231D58" w:rsidRPr="00B97E83">
        <w:rPr>
          <w:rFonts w:ascii="Arial" w:hAnsi="Arial" w:cs="Arial"/>
        </w:rPr>
        <w:t xml:space="preserve"> notify the secretary that they consider that a board meeting should be held to discuss the matter which is the subject of the resolution; and if </w:t>
      </w:r>
      <w:r w:rsidRPr="00B97E83">
        <w:rPr>
          <w:rFonts w:ascii="Arial" w:hAnsi="Arial" w:cs="Arial"/>
        </w:rPr>
        <w:t xml:space="preserve">any </w:t>
      </w:r>
      <w:r w:rsidR="00231D58" w:rsidRPr="00B97E83">
        <w:rPr>
          <w:rFonts w:ascii="Arial" w:hAnsi="Arial" w:cs="Arial"/>
        </w:rPr>
        <w:t xml:space="preserve">such notification is </w:t>
      </w:r>
      <w:r w:rsidR="00EE0FD0" w:rsidRPr="00B97E83">
        <w:rPr>
          <w:rFonts w:ascii="Arial" w:hAnsi="Arial" w:cs="Arial"/>
        </w:rPr>
        <w:t>received by the secretary</w:t>
      </w:r>
      <w:r w:rsidRPr="00B97E83">
        <w:rPr>
          <w:rFonts w:ascii="Arial" w:hAnsi="Arial" w:cs="Arial"/>
        </w:rPr>
        <w:t xml:space="preserve"> prior to the cut-off time</w:t>
      </w:r>
      <w:r w:rsidR="00DC1F8C" w:rsidRPr="00B97E83">
        <w:rPr>
          <w:rFonts w:ascii="Arial" w:hAnsi="Arial" w:cs="Arial"/>
        </w:rPr>
        <w:t>:</w:t>
      </w:r>
      <w:bookmarkEnd w:id="85"/>
    </w:p>
    <w:p w14:paraId="55C6DD20" w14:textId="77777777" w:rsidR="00231D58" w:rsidRPr="00B97E83" w:rsidRDefault="00677A1E" w:rsidP="00677A1E">
      <w:pPr>
        <w:pStyle w:val="BurnessNumbering2"/>
        <w:tabs>
          <w:tab w:val="clear" w:pos="709"/>
          <w:tab w:val="num" w:pos="1440"/>
        </w:tabs>
        <w:ind w:left="1440"/>
        <w:jc w:val="left"/>
        <w:rPr>
          <w:rFonts w:ascii="Arial" w:hAnsi="Arial" w:cs="Arial"/>
        </w:rPr>
      </w:pPr>
      <w:r w:rsidRPr="00B97E83">
        <w:rPr>
          <w:rFonts w:ascii="Arial" w:hAnsi="Arial" w:cs="Arial"/>
        </w:rPr>
        <w:t>t</w:t>
      </w:r>
      <w:r w:rsidR="00231D58" w:rsidRPr="00B97E83">
        <w:rPr>
          <w:rFonts w:ascii="Arial" w:hAnsi="Arial" w:cs="Arial"/>
        </w:rPr>
        <w:t xml:space="preserve">he secretary must convene a board meeting accordingly, and on the basis that it will take place as soon as reasonably </w:t>
      </w:r>
      <w:proofErr w:type="gramStart"/>
      <w:r w:rsidR="00231D58" w:rsidRPr="00B97E83">
        <w:rPr>
          <w:rFonts w:ascii="Arial" w:hAnsi="Arial" w:cs="Arial"/>
        </w:rPr>
        <w:t>possible;</w:t>
      </w:r>
      <w:proofErr w:type="gramEnd"/>
    </w:p>
    <w:p w14:paraId="491DEADE" w14:textId="68F6EC5E" w:rsidR="0067048D" w:rsidRPr="00B97E83" w:rsidRDefault="00677A1E" w:rsidP="00677A1E">
      <w:pPr>
        <w:pStyle w:val="BurnessNumbering2"/>
        <w:tabs>
          <w:tab w:val="clear" w:pos="709"/>
          <w:tab w:val="num" w:pos="1440"/>
        </w:tabs>
        <w:ind w:left="1440"/>
        <w:jc w:val="left"/>
        <w:rPr>
          <w:rFonts w:ascii="Arial" w:hAnsi="Arial" w:cs="Arial"/>
        </w:rPr>
      </w:pPr>
      <w:r w:rsidRPr="00B97E83">
        <w:rPr>
          <w:rFonts w:ascii="Arial" w:hAnsi="Arial" w:cs="Arial"/>
        </w:rPr>
        <w:t>t</w:t>
      </w:r>
      <w:r w:rsidR="00231D58" w:rsidRPr="00B97E83">
        <w:rPr>
          <w:rFonts w:ascii="Arial" w:hAnsi="Arial" w:cs="Arial"/>
        </w:rPr>
        <w:t xml:space="preserve">he resolution cannot be </w:t>
      </w:r>
      <w:r w:rsidR="00CC02BF" w:rsidRPr="00B97E83">
        <w:rPr>
          <w:rFonts w:ascii="Arial" w:hAnsi="Arial" w:cs="Arial"/>
        </w:rPr>
        <w:t>treated as valid under</w:t>
      </w:r>
      <w:r w:rsidR="00231D58" w:rsidRPr="00B97E83">
        <w:rPr>
          <w:rFonts w:ascii="Arial" w:hAnsi="Arial" w:cs="Arial"/>
        </w:rPr>
        <w:t xml:space="preserve"> clause </w:t>
      </w:r>
      <w:r w:rsidR="00346866">
        <w:rPr>
          <w:rFonts w:ascii="Arial" w:hAnsi="Arial" w:cs="Arial"/>
        </w:rPr>
        <w:t>1</w:t>
      </w:r>
      <w:r w:rsidR="00047879">
        <w:rPr>
          <w:rFonts w:ascii="Arial" w:hAnsi="Arial" w:cs="Arial"/>
        </w:rPr>
        <w:t>20</w:t>
      </w:r>
      <w:r w:rsidR="00231D58" w:rsidRPr="00B97E83">
        <w:rPr>
          <w:rFonts w:ascii="Arial" w:hAnsi="Arial" w:cs="Arial"/>
        </w:rPr>
        <w:t xml:space="preserve"> unless and until that board meeting has taken </w:t>
      </w:r>
      <w:proofErr w:type="gramStart"/>
      <w:r w:rsidR="00231D58" w:rsidRPr="00B97E83">
        <w:rPr>
          <w:rFonts w:ascii="Arial" w:hAnsi="Arial" w:cs="Arial"/>
        </w:rPr>
        <w:t>place</w:t>
      </w:r>
      <w:r w:rsidR="0067048D" w:rsidRPr="00B97E83">
        <w:rPr>
          <w:rFonts w:ascii="Arial" w:hAnsi="Arial" w:cs="Arial"/>
        </w:rPr>
        <w:t>;</w:t>
      </w:r>
      <w:proofErr w:type="gramEnd"/>
    </w:p>
    <w:p w14:paraId="1BC8231D" w14:textId="77777777" w:rsidR="004A7D9D" w:rsidRPr="00B97E83" w:rsidRDefault="004A7D9D" w:rsidP="004A7D9D">
      <w:pPr>
        <w:pStyle w:val="BurnessNumbering2"/>
        <w:tabs>
          <w:tab w:val="clear" w:pos="709"/>
          <w:tab w:val="num" w:pos="1440"/>
        </w:tabs>
        <w:ind w:left="1440"/>
        <w:jc w:val="left"/>
        <w:rPr>
          <w:rFonts w:ascii="Arial" w:hAnsi="Arial" w:cs="Arial"/>
        </w:rPr>
      </w:pPr>
      <w:r w:rsidRPr="00B97E83">
        <w:rPr>
          <w:rFonts w:ascii="Arial" w:hAnsi="Arial" w:cs="Arial"/>
        </w:rPr>
        <w:t>the board may (if they consider appropriate, on the basis of the discussions at the meeting) resolve at that board meeting that the resolution should be treated as invalid, notwithstanding that it had previously been agreed to in writing (or by email) by a majority of the charity trustees then in office.</w:t>
      </w:r>
    </w:p>
    <w:p w14:paraId="67F7C88E" w14:textId="77777777" w:rsidR="003A334F" w:rsidRPr="00B97E83" w:rsidRDefault="003A334F" w:rsidP="002F7D6E">
      <w:pPr>
        <w:pStyle w:val="BurnessNumbering2"/>
        <w:numPr>
          <w:ilvl w:val="0"/>
          <w:numId w:val="0"/>
        </w:numPr>
        <w:tabs>
          <w:tab w:val="num" w:pos="1440"/>
        </w:tabs>
        <w:ind w:left="709" w:hanging="709"/>
        <w:jc w:val="left"/>
        <w:rPr>
          <w:rFonts w:ascii="Arial" w:hAnsi="Arial" w:cs="Arial"/>
          <w:b/>
          <w:bCs/>
        </w:rPr>
      </w:pPr>
      <w:r w:rsidRPr="00B97E83">
        <w:rPr>
          <w:rFonts w:ascii="Arial" w:hAnsi="Arial" w:cs="Arial"/>
          <w:b/>
          <w:bCs/>
        </w:rPr>
        <w:t>Minutes</w:t>
      </w:r>
      <w:r w:rsidR="001E0A35" w:rsidRPr="00B97E83">
        <w:rPr>
          <w:rFonts w:ascii="Arial" w:hAnsi="Arial" w:cs="Arial"/>
          <w:b/>
          <w:bCs/>
        </w:rPr>
        <w:t xml:space="preserve"> of board meetings</w:t>
      </w:r>
    </w:p>
    <w:p w14:paraId="27D5D232" w14:textId="0C6F3D34" w:rsidR="003A334F" w:rsidRPr="00B97E83" w:rsidRDefault="003A334F" w:rsidP="002F7D6E">
      <w:pPr>
        <w:pStyle w:val="BurnessNumbering1"/>
        <w:jc w:val="left"/>
        <w:rPr>
          <w:rFonts w:ascii="Arial" w:hAnsi="Arial" w:cs="Arial"/>
        </w:rPr>
      </w:pPr>
      <w:bookmarkStart w:id="86" w:name="_Ref69391670"/>
      <w:bookmarkStart w:id="87" w:name="ClauseRef44"/>
      <w:bookmarkStart w:id="88" w:name="ClauseRef46"/>
      <w:r w:rsidRPr="00B97E83">
        <w:rPr>
          <w:rFonts w:ascii="Arial" w:hAnsi="Arial" w:cs="Arial"/>
        </w:rPr>
        <w:t>The board must ensure that proper minutes are kept in relation to all board meetings and meetings of sub-committees</w:t>
      </w:r>
      <w:r w:rsidR="00FD193B" w:rsidRPr="00B97E83">
        <w:rPr>
          <w:rFonts w:ascii="Arial" w:hAnsi="Arial" w:cs="Arial"/>
        </w:rPr>
        <w:t>; and that a</w:t>
      </w:r>
      <w:r w:rsidR="00233268" w:rsidRPr="00B97E83">
        <w:rPr>
          <w:rFonts w:ascii="Arial" w:hAnsi="Arial" w:cs="Arial"/>
        </w:rPr>
        <w:t xml:space="preserve"> proper</w:t>
      </w:r>
      <w:r w:rsidR="00FD193B" w:rsidRPr="00B97E83">
        <w:rPr>
          <w:rFonts w:ascii="Arial" w:hAnsi="Arial" w:cs="Arial"/>
        </w:rPr>
        <w:t xml:space="preserve"> record is kept of all resolutions agreed to (in writing or by email) by the charity trustees under clause </w:t>
      </w:r>
      <w:r w:rsidR="00FD193B" w:rsidRPr="00B97E83">
        <w:rPr>
          <w:rFonts w:ascii="Arial" w:hAnsi="Arial" w:cs="Arial"/>
        </w:rPr>
        <w:fldChar w:fldCharType="begin"/>
      </w:r>
      <w:r w:rsidR="00FD193B" w:rsidRPr="00B97E83">
        <w:rPr>
          <w:rFonts w:ascii="Arial" w:hAnsi="Arial" w:cs="Arial"/>
        </w:rPr>
        <w:instrText xml:space="preserve"> REF _Ref69333107 \r \h </w:instrText>
      </w:r>
      <w:r w:rsidR="00B97E83">
        <w:rPr>
          <w:rFonts w:ascii="Arial" w:hAnsi="Arial" w:cs="Arial"/>
        </w:rPr>
        <w:instrText xml:space="preserve"> \* MERGEFORMAT </w:instrText>
      </w:r>
      <w:r w:rsidR="00FD193B" w:rsidRPr="00B97E83">
        <w:rPr>
          <w:rFonts w:ascii="Arial" w:hAnsi="Arial" w:cs="Arial"/>
        </w:rPr>
      </w:r>
      <w:r w:rsidR="00FD193B" w:rsidRPr="00B97E83">
        <w:rPr>
          <w:rFonts w:ascii="Arial" w:hAnsi="Arial" w:cs="Arial"/>
        </w:rPr>
        <w:fldChar w:fldCharType="separate"/>
      </w:r>
      <w:r w:rsidR="008156CC" w:rsidRPr="00B97E83">
        <w:rPr>
          <w:rFonts w:ascii="Arial" w:hAnsi="Arial" w:cs="Arial"/>
        </w:rPr>
        <w:t>1</w:t>
      </w:r>
      <w:r w:rsidR="00FD193B" w:rsidRPr="00B97E83">
        <w:rPr>
          <w:rFonts w:ascii="Arial" w:hAnsi="Arial" w:cs="Arial"/>
        </w:rPr>
        <w:fldChar w:fldCharType="end"/>
      </w:r>
      <w:r w:rsidR="00047879">
        <w:rPr>
          <w:rFonts w:ascii="Arial" w:hAnsi="Arial" w:cs="Arial"/>
        </w:rPr>
        <w:t>20</w:t>
      </w:r>
      <w:r w:rsidRPr="00B97E83">
        <w:rPr>
          <w:rFonts w:ascii="Arial" w:hAnsi="Arial" w:cs="Arial"/>
        </w:rPr>
        <w:t>.</w:t>
      </w:r>
      <w:bookmarkEnd w:id="86"/>
    </w:p>
    <w:p w14:paraId="50ED7D23" w14:textId="655DF343" w:rsidR="003A334F" w:rsidRPr="00B97E83" w:rsidRDefault="003A334F" w:rsidP="002F7D6E">
      <w:pPr>
        <w:pStyle w:val="BurnessNumbering1"/>
        <w:jc w:val="left"/>
        <w:rPr>
          <w:rFonts w:ascii="Arial" w:hAnsi="Arial" w:cs="Arial"/>
        </w:rPr>
      </w:pPr>
      <w:bookmarkStart w:id="89" w:name="_Ref69391317"/>
      <w:bookmarkEnd w:id="87"/>
      <w:bookmarkEnd w:id="88"/>
      <w:r w:rsidRPr="00B97E83">
        <w:rPr>
          <w:rFonts w:ascii="Arial" w:hAnsi="Arial" w:cs="Arial"/>
        </w:rPr>
        <w:lastRenderedPageBreak/>
        <w:t xml:space="preserve">The minutes to be kept under clause </w:t>
      </w:r>
      <w:r w:rsidR="003D41B5">
        <w:rPr>
          <w:rFonts w:ascii="Arial" w:hAnsi="Arial" w:cs="Arial"/>
        </w:rPr>
        <w:t>12</w:t>
      </w:r>
      <w:r w:rsidR="00047879">
        <w:rPr>
          <w:rFonts w:ascii="Arial" w:hAnsi="Arial" w:cs="Arial"/>
        </w:rPr>
        <w:t>3</w:t>
      </w:r>
      <w:r w:rsidRPr="00B97E83">
        <w:rPr>
          <w:rFonts w:ascii="Arial" w:hAnsi="Arial" w:cs="Arial"/>
        </w:rPr>
        <w:t xml:space="preserve"> must include the names of those present; and (so far as possible) should be signed by the chairperson of the meeting.</w:t>
      </w:r>
      <w:bookmarkEnd w:id="89"/>
    </w:p>
    <w:p w14:paraId="41E691AA" w14:textId="1CDF61EA" w:rsidR="00233268" w:rsidRPr="00B97E83" w:rsidRDefault="00233268" w:rsidP="002F7D6E">
      <w:pPr>
        <w:pStyle w:val="BurnessNumbering1"/>
        <w:jc w:val="left"/>
        <w:rPr>
          <w:rFonts w:ascii="Arial" w:hAnsi="Arial" w:cs="Arial"/>
        </w:rPr>
      </w:pPr>
      <w:r w:rsidRPr="00B97E83">
        <w:rPr>
          <w:rFonts w:ascii="Arial" w:hAnsi="Arial" w:cs="Arial"/>
        </w:rPr>
        <w:t xml:space="preserve">The records of resolutions kept under clause </w:t>
      </w:r>
      <w:r w:rsidR="003D41B5">
        <w:rPr>
          <w:rFonts w:ascii="Arial" w:hAnsi="Arial" w:cs="Arial"/>
        </w:rPr>
        <w:t>12</w:t>
      </w:r>
      <w:r w:rsidR="00047879">
        <w:rPr>
          <w:rFonts w:ascii="Arial" w:hAnsi="Arial" w:cs="Arial"/>
        </w:rPr>
        <w:t>3</w:t>
      </w:r>
      <w:r w:rsidR="003D41B5">
        <w:rPr>
          <w:rFonts w:ascii="Arial" w:hAnsi="Arial" w:cs="Arial"/>
        </w:rPr>
        <w:t xml:space="preserve"> </w:t>
      </w:r>
      <w:r w:rsidRPr="00B97E83">
        <w:rPr>
          <w:rFonts w:ascii="Arial" w:hAnsi="Arial" w:cs="Arial"/>
        </w:rPr>
        <w:t>must include the names of those charity trustees who agreed to the resolution (as well as the names of any charity trustees who stated that they disagreed with the resolution); and should be signed by the chair of the organisation.</w:t>
      </w:r>
    </w:p>
    <w:p w14:paraId="114C5E5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ADMINISTRATION</w:t>
      </w:r>
    </w:p>
    <w:p w14:paraId="39CC7052"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Delegation to sub-committees</w:t>
      </w:r>
    </w:p>
    <w:p w14:paraId="72FDDA85" w14:textId="77777777" w:rsidR="003A334F" w:rsidRPr="00B97E83" w:rsidRDefault="003A334F" w:rsidP="002F7D6E">
      <w:pPr>
        <w:pStyle w:val="BurnessNumbering1"/>
        <w:jc w:val="left"/>
        <w:rPr>
          <w:rFonts w:ascii="Arial" w:hAnsi="Arial" w:cs="Arial"/>
        </w:rPr>
      </w:pPr>
      <w:bookmarkStart w:id="90" w:name="ClauseRef11"/>
      <w:bookmarkStart w:id="91" w:name="ClauseRef48"/>
      <w:bookmarkStart w:id="92" w:name="ClauseRef50"/>
      <w:r w:rsidRPr="00B97E83">
        <w:rPr>
          <w:rFonts w:ascii="Arial" w:hAnsi="Arial" w:cs="Arial"/>
        </w:rPr>
        <w:t>The board may delegate any of their powers to sub-committees; a sub-committee must include at least one charity trustee, but other members of a sub-committee need not be charity trustees.</w:t>
      </w:r>
    </w:p>
    <w:p w14:paraId="0FB50D44" w14:textId="77777777" w:rsidR="003A334F" w:rsidRPr="00B97E83" w:rsidRDefault="003A334F" w:rsidP="002F7D6E">
      <w:pPr>
        <w:pStyle w:val="BurnessNumbering1"/>
        <w:jc w:val="left"/>
        <w:rPr>
          <w:rFonts w:ascii="Arial" w:hAnsi="Arial" w:cs="Arial"/>
        </w:rPr>
      </w:pPr>
      <w:bookmarkStart w:id="93" w:name="ClauseRef49"/>
      <w:bookmarkStart w:id="94" w:name="ClauseRef51"/>
      <w:bookmarkEnd w:id="90"/>
      <w:bookmarkEnd w:id="91"/>
      <w:bookmarkEnd w:id="92"/>
      <w:r w:rsidRPr="00B97E83">
        <w:rPr>
          <w:rFonts w:ascii="Arial" w:hAnsi="Arial" w:cs="Arial"/>
        </w:rPr>
        <w:t>The board may also delegate to the chair of the organisation (or the holder of any other post) such of their powers as they may consider appropriate.</w:t>
      </w:r>
    </w:p>
    <w:bookmarkEnd w:id="93"/>
    <w:bookmarkEnd w:id="94"/>
    <w:p w14:paraId="2FCAA160" w14:textId="19B9066A" w:rsidR="003A334F" w:rsidRPr="00B97E83" w:rsidRDefault="003A334F" w:rsidP="002F7D6E">
      <w:pPr>
        <w:pStyle w:val="BurnessNumbering1"/>
        <w:jc w:val="left"/>
        <w:rPr>
          <w:rFonts w:ascii="Arial" w:hAnsi="Arial" w:cs="Arial"/>
        </w:rPr>
      </w:pPr>
      <w:r w:rsidRPr="00B97E83">
        <w:rPr>
          <w:rFonts w:ascii="Arial" w:hAnsi="Arial" w:cs="Arial"/>
        </w:rPr>
        <w:t xml:space="preserve">When delegating powers under clause </w:t>
      </w:r>
      <w:r w:rsidRPr="00B97E83">
        <w:rPr>
          <w:rFonts w:ascii="Arial" w:hAnsi="Arial" w:cs="Arial"/>
        </w:rPr>
        <w:fldChar w:fldCharType="begin"/>
      </w:r>
      <w:r w:rsidRPr="00B97E83">
        <w:rPr>
          <w:rFonts w:ascii="Arial" w:hAnsi="Arial" w:cs="Arial"/>
        </w:rPr>
        <w:instrText xml:space="preserve"> REF ClauseRef48\n  \* MERGEFORMAT </w:instrText>
      </w:r>
      <w:r w:rsidRPr="00B97E83">
        <w:rPr>
          <w:rFonts w:ascii="Arial" w:hAnsi="Arial" w:cs="Arial"/>
        </w:rPr>
        <w:fldChar w:fldCharType="separate"/>
      </w:r>
      <w:r w:rsidR="008156CC" w:rsidRPr="00B97E83">
        <w:rPr>
          <w:rFonts w:ascii="Arial" w:hAnsi="Arial" w:cs="Arial"/>
        </w:rPr>
        <w:t>1</w:t>
      </w:r>
      <w:r w:rsidRPr="00B97E83">
        <w:rPr>
          <w:rFonts w:ascii="Arial" w:hAnsi="Arial" w:cs="Arial"/>
        </w:rPr>
        <w:fldChar w:fldCharType="end"/>
      </w:r>
      <w:r w:rsidR="00857557">
        <w:rPr>
          <w:rFonts w:ascii="Arial" w:hAnsi="Arial" w:cs="Arial"/>
        </w:rPr>
        <w:t>2</w:t>
      </w:r>
      <w:r w:rsidR="009418E0">
        <w:rPr>
          <w:rFonts w:ascii="Arial" w:hAnsi="Arial" w:cs="Arial"/>
        </w:rPr>
        <w:t>6</w:t>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ClauseRef49\n  \* MERGEFORMAT </w:instrText>
      </w:r>
      <w:r w:rsidRPr="00B97E83">
        <w:rPr>
          <w:rFonts w:ascii="Arial" w:hAnsi="Arial" w:cs="Arial"/>
        </w:rPr>
        <w:fldChar w:fldCharType="separate"/>
      </w:r>
      <w:r w:rsidR="008156CC" w:rsidRPr="00B97E83">
        <w:rPr>
          <w:rFonts w:ascii="Arial" w:hAnsi="Arial" w:cs="Arial"/>
        </w:rPr>
        <w:t>1</w:t>
      </w:r>
      <w:r w:rsidRPr="00B97E83">
        <w:rPr>
          <w:rFonts w:ascii="Arial" w:hAnsi="Arial" w:cs="Arial"/>
        </w:rPr>
        <w:fldChar w:fldCharType="end"/>
      </w:r>
      <w:r w:rsidR="00857557">
        <w:rPr>
          <w:rFonts w:ascii="Arial" w:hAnsi="Arial" w:cs="Arial"/>
        </w:rPr>
        <w:t>2</w:t>
      </w:r>
      <w:r w:rsidR="009418E0">
        <w:rPr>
          <w:rFonts w:ascii="Arial" w:hAnsi="Arial" w:cs="Arial"/>
        </w:rPr>
        <w:t>7</w:t>
      </w:r>
      <w:r w:rsidRPr="00B97E83">
        <w:rPr>
          <w:rFonts w:ascii="Arial" w:hAnsi="Arial" w:cs="Arial"/>
        </w:rPr>
        <w:t>, the board must set out appropriate conditions (which must include an obligation to report regularly to the board).</w:t>
      </w:r>
    </w:p>
    <w:p w14:paraId="0B9DB825" w14:textId="6AA02042" w:rsidR="003A334F" w:rsidRPr="00B97E83" w:rsidRDefault="003A334F" w:rsidP="002F7D6E">
      <w:pPr>
        <w:pStyle w:val="BurnessNumbering1"/>
        <w:jc w:val="left"/>
        <w:rPr>
          <w:rFonts w:ascii="Arial" w:hAnsi="Arial" w:cs="Arial"/>
        </w:rPr>
      </w:pPr>
      <w:r w:rsidRPr="00B97E83">
        <w:rPr>
          <w:rFonts w:ascii="Arial" w:hAnsi="Arial" w:cs="Arial"/>
        </w:rPr>
        <w:t xml:space="preserve">Any delegation of powers under clause </w:t>
      </w:r>
      <w:r w:rsidR="00857557">
        <w:rPr>
          <w:rFonts w:ascii="Arial" w:hAnsi="Arial" w:cs="Arial"/>
        </w:rPr>
        <w:t>12</w:t>
      </w:r>
      <w:r w:rsidR="009418E0">
        <w:rPr>
          <w:rFonts w:ascii="Arial" w:hAnsi="Arial" w:cs="Arial"/>
        </w:rPr>
        <w:t>6</w:t>
      </w:r>
      <w:r w:rsidRPr="00B97E83">
        <w:rPr>
          <w:rFonts w:ascii="Arial" w:hAnsi="Arial" w:cs="Arial"/>
        </w:rPr>
        <w:t xml:space="preserve"> or </w:t>
      </w:r>
      <w:r w:rsidR="00857557">
        <w:rPr>
          <w:rFonts w:ascii="Arial" w:hAnsi="Arial" w:cs="Arial"/>
        </w:rPr>
        <w:t>12</w:t>
      </w:r>
      <w:r w:rsidR="009418E0">
        <w:rPr>
          <w:rFonts w:ascii="Arial" w:hAnsi="Arial" w:cs="Arial"/>
        </w:rPr>
        <w:t>7</w:t>
      </w:r>
      <w:r w:rsidR="00857557">
        <w:rPr>
          <w:rFonts w:ascii="Arial" w:hAnsi="Arial" w:cs="Arial"/>
        </w:rPr>
        <w:t xml:space="preserve"> </w:t>
      </w:r>
      <w:r w:rsidRPr="00B97E83">
        <w:rPr>
          <w:rFonts w:ascii="Arial" w:hAnsi="Arial" w:cs="Arial"/>
        </w:rPr>
        <w:t>may be revoked or altered by the board at any time.</w:t>
      </w:r>
    </w:p>
    <w:p w14:paraId="3CAE15DE" w14:textId="77777777" w:rsidR="003A334F" w:rsidRPr="00B97E83" w:rsidRDefault="003A334F" w:rsidP="002F7D6E">
      <w:pPr>
        <w:pStyle w:val="BurnessNumbering1"/>
        <w:jc w:val="left"/>
        <w:rPr>
          <w:rFonts w:ascii="Arial" w:hAnsi="Arial" w:cs="Arial"/>
        </w:rPr>
      </w:pPr>
      <w:r w:rsidRPr="00B97E83">
        <w:rPr>
          <w:rFonts w:ascii="Arial" w:hAnsi="Arial" w:cs="Arial"/>
        </w:rPr>
        <w:t>The rules of procedure for each sub-committee, and the provisions relating to membership of each sub-committee, shall be set by the board.</w:t>
      </w:r>
    </w:p>
    <w:p w14:paraId="7D89C8D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Operation of accounts</w:t>
      </w:r>
    </w:p>
    <w:p w14:paraId="29EB3FEB" w14:textId="77777777" w:rsidR="00761842" w:rsidRPr="00B97E83" w:rsidRDefault="00761842" w:rsidP="00624651">
      <w:pPr>
        <w:pStyle w:val="BurnessNumbering1"/>
        <w:jc w:val="left"/>
        <w:rPr>
          <w:rFonts w:ascii="Arial" w:hAnsi="Arial" w:cs="Arial"/>
        </w:rPr>
      </w:pPr>
      <w:bookmarkStart w:id="95" w:name="ClauseRef53"/>
      <w:r w:rsidRPr="00B97E83">
        <w:rPr>
          <w:rFonts w:ascii="Arial" w:hAnsi="Arial" w:cs="Arial"/>
        </w:rPr>
        <w:t>The board sh</w:t>
      </w:r>
      <w:r w:rsidR="00FC20D4" w:rsidRPr="00B97E83">
        <w:rPr>
          <w:rFonts w:ascii="Arial" w:hAnsi="Arial" w:cs="Arial"/>
        </w:rPr>
        <w:t>ould</w:t>
      </w:r>
      <w:r w:rsidRPr="00B97E83">
        <w:rPr>
          <w:rFonts w:ascii="Arial" w:hAnsi="Arial" w:cs="Arial"/>
        </w:rPr>
        <w:t xml:space="preserve"> </w:t>
      </w:r>
      <w:r w:rsidR="00FC20D4" w:rsidRPr="00B97E83">
        <w:rPr>
          <w:rFonts w:ascii="Arial" w:hAnsi="Arial" w:cs="Arial"/>
        </w:rPr>
        <w:t>ensure that the</w:t>
      </w:r>
      <w:r w:rsidRPr="00B97E83">
        <w:rPr>
          <w:rFonts w:ascii="Arial" w:hAnsi="Arial" w:cs="Arial"/>
        </w:rPr>
        <w:t xml:space="preserve"> systems of financial control</w:t>
      </w:r>
      <w:r w:rsidR="00FC20D4" w:rsidRPr="00B97E83">
        <w:rPr>
          <w:rFonts w:ascii="Arial" w:hAnsi="Arial" w:cs="Arial"/>
        </w:rPr>
        <w:t xml:space="preserve"> adopted by the organisation</w:t>
      </w:r>
      <w:r w:rsidRPr="00B97E83">
        <w:rPr>
          <w:rFonts w:ascii="Arial" w:hAnsi="Arial" w:cs="Arial"/>
        </w:rPr>
        <w:t xml:space="preserve"> in relation to the operation of</w:t>
      </w:r>
      <w:r w:rsidR="00FC20D4" w:rsidRPr="00B97E83">
        <w:rPr>
          <w:rFonts w:ascii="Arial" w:hAnsi="Arial" w:cs="Arial"/>
        </w:rPr>
        <w:t xml:space="preserve"> the organisation’s</w:t>
      </w:r>
      <w:r w:rsidRPr="00B97E83">
        <w:rPr>
          <w:rFonts w:ascii="Arial" w:hAnsi="Arial" w:cs="Arial"/>
        </w:rPr>
        <w:t xml:space="preserve"> bank accounts (including online banking) </w:t>
      </w:r>
      <w:r w:rsidR="00FC20D4" w:rsidRPr="00B97E83">
        <w:rPr>
          <w:rFonts w:ascii="Arial" w:hAnsi="Arial" w:cs="Arial"/>
        </w:rPr>
        <w:t>reflect the recommendations made</w:t>
      </w:r>
      <w:r w:rsidRPr="00B97E83">
        <w:rPr>
          <w:rFonts w:ascii="Arial" w:hAnsi="Arial" w:cs="Arial"/>
        </w:rPr>
        <w:t xml:space="preserve"> from time to time by the organisation's auditors </w:t>
      </w:r>
      <w:r w:rsidR="00FC20D4" w:rsidRPr="00B97E83">
        <w:rPr>
          <w:rFonts w:ascii="Arial" w:hAnsi="Arial" w:cs="Arial"/>
        </w:rPr>
        <w:t>(</w:t>
      </w:r>
      <w:r w:rsidRPr="00B97E83">
        <w:rPr>
          <w:rFonts w:ascii="Arial" w:hAnsi="Arial" w:cs="Arial"/>
        </w:rPr>
        <w:t>or independent examiners</w:t>
      </w:r>
      <w:r w:rsidR="00FC20D4" w:rsidRPr="00B97E83">
        <w:rPr>
          <w:rFonts w:ascii="Arial" w:hAnsi="Arial" w:cs="Arial"/>
        </w:rPr>
        <w:t>)</w:t>
      </w:r>
      <w:r w:rsidRPr="00B97E83">
        <w:rPr>
          <w:rFonts w:ascii="Arial" w:hAnsi="Arial" w:cs="Arial"/>
        </w:rPr>
        <w:t xml:space="preserve"> or other external accountants.</w:t>
      </w:r>
    </w:p>
    <w:bookmarkEnd w:id="95"/>
    <w:p w14:paraId="40FFE36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Accounting records and annual accounts</w:t>
      </w:r>
    </w:p>
    <w:p w14:paraId="33C4AA42"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proper accounting records are kept, in accordance with all applicable statutory requirements.</w:t>
      </w:r>
    </w:p>
    <w:p w14:paraId="1AC481C4" w14:textId="77777777" w:rsidR="00FC20D4" w:rsidRPr="00B97E83" w:rsidRDefault="003A334F" w:rsidP="002F7D6E">
      <w:pPr>
        <w:pStyle w:val="BurnessNumbering1"/>
        <w:jc w:val="left"/>
        <w:rPr>
          <w:rFonts w:ascii="Arial" w:hAnsi="Arial" w:cs="Arial"/>
        </w:rPr>
      </w:pPr>
      <w:bookmarkStart w:id="96" w:name="ClauseRef12"/>
      <w:r w:rsidRPr="00B97E83">
        <w:rPr>
          <w:rFonts w:ascii="Arial" w:hAnsi="Arial" w:cs="Arial"/>
        </w:rPr>
        <w:t xml:space="preserve">The board must prepare annual accounts, complying with all relevant statutory requirements; </w:t>
      </w:r>
      <w:r w:rsidR="00FC20D4" w:rsidRPr="00B97E83">
        <w:rPr>
          <w:rFonts w:ascii="Arial" w:hAnsi="Arial" w:cs="Arial"/>
        </w:rPr>
        <w:t>and</w:t>
      </w:r>
    </w:p>
    <w:p w14:paraId="7FB3033B" w14:textId="77777777" w:rsidR="00FC20D4"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if an audit is required under any statutory provisions (or if the board consider that an audit would be appropriate for some other reason), the board should ensure that an audit of the accounts is carried out by a qualified </w:t>
      </w:r>
      <w:proofErr w:type="gramStart"/>
      <w:r w:rsidRPr="00B97E83">
        <w:rPr>
          <w:rFonts w:ascii="Arial" w:hAnsi="Arial" w:cs="Arial"/>
        </w:rPr>
        <w:t>auditor</w:t>
      </w:r>
      <w:r w:rsidR="00FC20D4" w:rsidRPr="00B97E83">
        <w:rPr>
          <w:rFonts w:ascii="Arial" w:hAnsi="Arial" w:cs="Arial"/>
        </w:rPr>
        <w:t>;</w:t>
      </w:r>
      <w:proofErr w:type="gramEnd"/>
      <w:r w:rsidR="00FC20D4" w:rsidRPr="00B97E83">
        <w:rPr>
          <w:rFonts w:ascii="Arial" w:hAnsi="Arial" w:cs="Arial"/>
        </w:rPr>
        <w:t xml:space="preserve"> </w:t>
      </w:r>
    </w:p>
    <w:p w14:paraId="118FF622" w14:textId="77777777" w:rsidR="003A334F" w:rsidRPr="00B97E83" w:rsidRDefault="00FC20D4"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if an audit is not carried out, the board </w:t>
      </w:r>
      <w:r w:rsidR="002227C3" w:rsidRPr="00B97E83">
        <w:rPr>
          <w:rFonts w:ascii="Arial" w:hAnsi="Arial" w:cs="Arial"/>
        </w:rPr>
        <w:t>must</w:t>
      </w:r>
      <w:r w:rsidRPr="00B97E83">
        <w:rPr>
          <w:rFonts w:ascii="Arial" w:hAnsi="Arial" w:cs="Arial"/>
        </w:rPr>
        <w:t xml:space="preserve"> ensure that an independent examination of the accounts is carried out by a qualified independent examiner</w:t>
      </w:r>
      <w:r w:rsidR="003A334F" w:rsidRPr="00B97E83">
        <w:rPr>
          <w:rFonts w:ascii="Arial" w:hAnsi="Arial" w:cs="Arial"/>
        </w:rPr>
        <w:t>.</w:t>
      </w:r>
    </w:p>
    <w:bookmarkEnd w:id="96"/>
    <w:p w14:paraId="2CDAFAF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MISCELLANEOUS</w:t>
      </w:r>
    </w:p>
    <w:p w14:paraId="67DA27DF"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Winding-up</w:t>
      </w:r>
    </w:p>
    <w:p w14:paraId="37388FEC" w14:textId="77777777" w:rsidR="003A334F" w:rsidRPr="00B97E83" w:rsidRDefault="003A334F" w:rsidP="002F7D6E">
      <w:pPr>
        <w:pStyle w:val="BurnessNumbering1"/>
        <w:jc w:val="left"/>
        <w:rPr>
          <w:rFonts w:ascii="Arial" w:hAnsi="Arial" w:cs="Arial"/>
        </w:rPr>
      </w:pPr>
      <w:bookmarkStart w:id="97" w:name="ClauseRef13"/>
      <w:r w:rsidRPr="00B97E83">
        <w:rPr>
          <w:rFonts w:ascii="Arial" w:hAnsi="Arial" w:cs="Arial"/>
        </w:rPr>
        <w:t xml:space="preserve">If the organisation is to be wound up or dissolved, the winding-up or dissolution process will be carried out in accordance with the procedures set out under the </w:t>
      </w:r>
      <w:r w:rsidR="00761842" w:rsidRPr="00B97E83">
        <w:rPr>
          <w:rFonts w:ascii="Arial" w:hAnsi="Arial" w:cs="Arial"/>
        </w:rPr>
        <w:t>Scottish Charities Act</w:t>
      </w:r>
      <w:r w:rsidRPr="00B97E83">
        <w:rPr>
          <w:rFonts w:ascii="Arial" w:hAnsi="Arial" w:cs="Arial"/>
        </w:rPr>
        <w:t xml:space="preserve">. </w:t>
      </w:r>
    </w:p>
    <w:bookmarkEnd w:id="97"/>
    <w:p w14:paraId="0FF61885" w14:textId="77777777" w:rsidR="003A334F" w:rsidRPr="00B97E83" w:rsidRDefault="003A334F" w:rsidP="00B20D7B">
      <w:pPr>
        <w:pStyle w:val="BurnessNumbering1"/>
        <w:jc w:val="left"/>
        <w:rPr>
          <w:rFonts w:ascii="Arial" w:hAnsi="Arial" w:cs="Arial"/>
        </w:rPr>
      </w:pPr>
      <w:r w:rsidRPr="00B97E83">
        <w:rPr>
          <w:rFonts w:ascii="Arial" w:hAnsi="Arial" w:cs="Arial"/>
        </w:rPr>
        <w:t>Any surplus assets available to the organisation immediately preceding its winding up or dissolution must be used for purposes which are the same as - or which closely resemble - the purposes of the organisation as set out in this constitution</w:t>
      </w:r>
      <w:r w:rsidR="00380437" w:rsidRPr="00B97E83">
        <w:rPr>
          <w:rFonts w:ascii="Arial" w:hAnsi="Arial" w:cs="Arial"/>
        </w:rPr>
        <w:t>; and the named recipient body (or bodies) in the resolution for the winding-up and dissolution of the organisation must also comply with any additional requirements which apply at the time under the regulations which govern the winding up and dissolution of SCIOs</w:t>
      </w:r>
      <w:r w:rsidRPr="00B97E83">
        <w:rPr>
          <w:rFonts w:ascii="Arial" w:hAnsi="Arial" w:cs="Arial"/>
        </w:rPr>
        <w:t>.</w:t>
      </w:r>
    </w:p>
    <w:p w14:paraId="6F175A3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Alterations to the constitution</w:t>
      </w:r>
    </w:p>
    <w:p w14:paraId="6DEDD1A4" w14:textId="089D4A33" w:rsidR="003A334F" w:rsidRPr="00B97E83" w:rsidRDefault="003A334F" w:rsidP="002F7D6E">
      <w:pPr>
        <w:pStyle w:val="BurnessNumbering1"/>
        <w:jc w:val="left"/>
        <w:rPr>
          <w:rFonts w:ascii="Arial" w:hAnsi="Arial" w:cs="Arial"/>
        </w:rPr>
      </w:pPr>
      <w:r w:rsidRPr="00B97E83">
        <w:rPr>
          <w:rFonts w:ascii="Arial" w:hAnsi="Arial" w:cs="Arial"/>
        </w:rPr>
        <w:t xml:space="preserve"> This constitution may (subject to clause</w:t>
      </w:r>
      <w:r w:rsidR="00857557">
        <w:rPr>
          <w:rFonts w:ascii="Arial" w:hAnsi="Arial" w:cs="Arial"/>
        </w:rPr>
        <w:t xml:space="preserve"> 13</w:t>
      </w:r>
      <w:r w:rsidR="009418E0">
        <w:rPr>
          <w:rFonts w:ascii="Arial" w:hAnsi="Arial" w:cs="Arial"/>
        </w:rPr>
        <w:t>7</w:t>
      </w:r>
      <w:r w:rsidRPr="00B97E83">
        <w:rPr>
          <w:rFonts w:ascii="Arial" w:hAnsi="Arial" w:cs="Arial"/>
        </w:rPr>
        <w:t>) be altered by resolution of the members passed at a members’ meeting (subject to achieving the two thirds majority referred to in clause</w:t>
      </w:r>
      <w:r w:rsidR="00857557">
        <w:rPr>
          <w:rFonts w:ascii="Arial" w:hAnsi="Arial" w:cs="Arial"/>
        </w:rPr>
        <w:t xml:space="preserve"> 5</w:t>
      </w:r>
      <w:r w:rsidR="009418E0">
        <w:rPr>
          <w:rFonts w:ascii="Arial" w:hAnsi="Arial" w:cs="Arial"/>
        </w:rPr>
        <w:t>5</w:t>
      </w:r>
      <w:r w:rsidRPr="00B97E83">
        <w:rPr>
          <w:rFonts w:ascii="Arial" w:hAnsi="Arial" w:cs="Arial"/>
        </w:rPr>
        <w:t xml:space="preserve">) or by way of a written resolution of the members.  </w:t>
      </w:r>
    </w:p>
    <w:p w14:paraId="5790679A" w14:textId="77777777" w:rsidR="003A334F" w:rsidRPr="00B97E83" w:rsidRDefault="003A334F" w:rsidP="002F7D6E">
      <w:pPr>
        <w:pStyle w:val="BurnessNumbering1"/>
        <w:jc w:val="left"/>
        <w:rPr>
          <w:rFonts w:ascii="Arial" w:hAnsi="Arial" w:cs="Arial"/>
        </w:rPr>
      </w:pPr>
      <w:bookmarkStart w:id="98" w:name="ClauseRef54"/>
      <w:r w:rsidRPr="00B97E83">
        <w:rPr>
          <w:rFonts w:ascii="Arial" w:hAnsi="Arial" w:cs="Arial"/>
        </w:rPr>
        <w:t xml:space="preserve">The </w:t>
      </w:r>
      <w:r w:rsidR="00761842" w:rsidRPr="00B97E83">
        <w:rPr>
          <w:rFonts w:ascii="Arial" w:hAnsi="Arial" w:cs="Arial"/>
        </w:rPr>
        <w:t>Scottish Charities Act</w:t>
      </w:r>
      <w:r w:rsidRPr="00B97E83">
        <w:rPr>
          <w:rFonts w:ascii="Arial" w:hAnsi="Arial" w:cs="Arial"/>
        </w:rPr>
        <w:t xml:space="preserve"> prohibits taking certain steps (</w:t>
      </w:r>
      <w:proofErr w:type="spellStart"/>
      <w:r w:rsidRPr="00B97E83">
        <w:rPr>
          <w:rFonts w:ascii="Arial" w:hAnsi="Arial" w:cs="Arial"/>
        </w:rPr>
        <w:t>eg</w:t>
      </w:r>
      <w:proofErr w:type="spellEnd"/>
      <w:r w:rsidRPr="00B97E83">
        <w:rPr>
          <w:rFonts w:ascii="Arial" w:hAnsi="Arial" w:cs="Arial"/>
        </w:rPr>
        <w:t xml:space="preserve"> change of name, an alteration to the purposes, amalgamation, winding-up) without the consent of the Office of the Scottish Charity Regulator (OSCR).</w:t>
      </w:r>
    </w:p>
    <w:bookmarkEnd w:id="98"/>
    <w:p w14:paraId="59E375D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Interpretation</w:t>
      </w:r>
    </w:p>
    <w:p w14:paraId="062D3684" w14:textId="77777777" w:rsidR="003A334F" w:rsidRPr="00B97E83" w:rsidRDefault="003A334F" w:rsidP="002F7D6E">
      <w:pPr>
        <w:pStyle w:val="BurnessNumbering1"/>
        <w:jc w:val="left"/>
        <w:rPr>
          <w:rFonts w:ascii="Arial" w:hAnsi="Arial" w:cs="Arial"/>
        </w:rPr>
      </w:pPr>
      <w:bookmarkStart w:id="99" w:name="_Ref69333212"/>
      <w:bookmarkStart w:id="100" w:name="ClauseRef14"/>
      <w:r w:rsidRPr="00B97E83">
        <w:rPr>
          <w:rFonts w:ascii="Arial" w:hAnsi="Arial" w:cs="Arial"/>
        </w:rPr>
        <w:t xml:space="preserve">References in this constitution to the </w:t>
      </w:r>
      <w:r w:rsidR="00761842" w:rsidRPr="00B97E83">
        <w:rPr>
          <w:rFonts w:ascii="Arial" w:hAnsi="Arial" w:cs="Arial"/>
        </w:rPr>
        <w:t>Scottish Charities Act</w:t>
      </w:r>
      <w:r w:rsidRPr="00B97E83">
        <w:rPr>
          <w:rFonts w:ascii="Arial" w:hAnsi="Arial" w:cs="Arial"/>
        </w:rPr>
        <w:t xml:space="preserve"> should be taken to include: </w:t>
      </w:r>
      <w:bookmarkEnd w:id="99"/>
    </w:p>
    <w:p w14:paraId="0F912545" w14:textId="77777777" w:rsidR="003A334F" w:rsidRPr="00B97E83" w:rsidRDefault="003A334F" w:rsidP="002F7D6E">
      <w:pPr>
        <w:pStyle w:val="BurnessNumbering2"/>
        <w:tabs>
          <w:tab w:val="clear" w:pos="709"/>
          <w:tab w:val="num" w:pos="1440"/>
        </w:tabs>
        <w:ind w:left="1440"/>
        <w:jc w:val="left"/>
        <w:rPr>
          <w:rFonts w:ascii="Arial" w:hAnsi="Arial" w:cs="Arial"/>
        </w:rPr>
      </w:pPr>
      <w:bookmarkStart w:id="101" w:name="ClauseRef56"/>
      <w:bookmarkEnd w:id="100"/>
      <w:r w:rsidRPr="00B97E83">
        <w:rPr>
          <w:rFonts w:ascii="Arial" w:hAnsi="Arial" w:cs="Arial"/>
        </w:rPr>
        <w:t xml:space="preserve">any statutory provision which adds to, modifies or replaces that Act; and </w:t>
      </w:r>
    </w:p>
    <w:bookmarkEnd w:id="101"/>
    <w:p w14:paraId="4E4F8E33"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any statutory instrument issued in pursuance of that Act or in pursuance of any statutory provision falling under paragraph </w:t>
      </w:r>
      <w:r w:rsidRPr="00B97E83">
        <w:rPr>
          <w:rFonts w:ascii="Arial" w:hAnsi="Arial" w:cs="Arial"/>
        </w:rPr>
        <w:fldChar w:fldCharType="begin"/>
      </w:r>
      <w:r w:rsidRPr="00B97E83">
        <w:rPr>
          <w:rFonts w:ascii="Arial" w:hAnsi="Arial" w:cs="Arial"/>
        </w:rPr>
        <w:instrText xml:space="preserve"> REF ClauseRef56\n  \* MERGEFORMAT </w:instrText>
      </w:r>
      <w:r w:rsidRPr="00B97E83">
        <w:rPr>
          <w:rFonts w:ascii="Arial" w:hAnsi="Arial" w:cs="Arial"/>
        </w:rPr>
        <w:fldChar w:fldCharType="separate"/>
      </w:r>
      <w:r w:rsidR="008156CC" w:rsidRPr="00B97E83">
        <w:rPr>
          <w:rFonts w:ascii="Arial" w:hAnsi="Arial" w:cs="Arial"/>
        </w:rPr>
        <w:t>(a)</w:t>
      </w:r>
      <w:r w:rsidRPr="00B97E83">
        <w:rPr>
          <w:rFonts w:ascii="Arial" w:hAnsi="Arial" w:cs="Arial"/>
        </w:rPr>
        <w:fldChar w:fldCharType="end"/>
      </w:r>
      <w:r w:rsidRPr="00B97E83">
        <w:rPr>
          <w:rFonts w:ascii="Arial" w:hAnsi="Arial" w:cs="Arial"/>
        </w:rPr>
        <w:t xml:space="preserve"> above.</w:t>
      </w:r>
    </w:p>
    <w:p w14:paraId="5D0F14F7" w14:textId="77777777" w:rsidR="003A334F" w:rsidRPr="00B97E83" w:rsidRDefault="003A334F" w:rsidP="002F7D6E">
      <w:pPr>
        <w:pStyle w:val="BurnessNumbering1"/>
        <w:jc w:val="left"/>
        <w:rPr>
          <w:rFonts w:ascii="Arial" w:hAnsi="Arial" w:cs="Arial"/>
        </w:rPr>
      </w:pPr>
      <w:bookmarkStart w:id="102" w:name="ClauseRef57"/>
      <w:r w:rsidRPr="00B97E83">
        <w:rPr>
          <w:rFonts w:ascii="Arial" w:hAnsi="Arial" w:cs="Arial"/>
        </w:rPr>
        <w:lastRenderedPageBreak/>
        <w:t xml:space="preserve">In this constitution:  </w:t>
      </w:r>
    </w:p>
    <w:bookmarkEnd w:id="102"/>
    <w:p w14:paraId="26A42ACA" w14:textId="0E155BE3" w:rsidR="00761842" w:rsidRPr="00B97E83" w:rsidRDefault="00761842" w:rsidP="002F7D6E">
      <w:pPr>
        <w:pStyle w:val="BurnessNumbering2"/>
        <w:ind w:left="1440"/>
        <w:jc w:val="left"/>
        <w:rPr>
          <w:rFonts w:ascii="Arial" w:hAnsi="Arial" w:cs="Arial"/>
        </w:rPr>
      </w:pPr>
      <w:r w:rsidRPr="00B97E83">
        <w:rPr>
          <w:rFonts w:ascii="Arial" w:hAnsi="Arial" w:cs="Arial"/>
        </w:rPr>
        <w:t>“Scottish Charities Act” means (subject to clause</w:t>
      </w:r>
      <w:r w:rsidR="002227C3" w:rsidRPr="00B97E83">
        <w:rPr>
          <w:rFonts w:ascii="Arial" w:hAnsi="Arial" w:cs="Arial"/>
        </w:rPr>
        <w:t xml:space="preserve"> </w:t>
      </w:r>
      <w:r w:rsidR="00857557">
        <w:rPr>
          <w:rFonts w:ascii="Arial" w:hAnsi="Arial" w:cs="Arial"/>
        </w:rPr>
        <w:t>13</w:t>
      </w:r>
      <w:r w:rsidR="009418E0">
        <w:rPr>
          <w:rFonts w:ascii="Arial" w:hAnsi="Arial" w:cs="Arial"/>
        </w:rPr>
        <w:t>8</w:t>
      </w:r>
      <w:r w:rsidRPr="00B97E83">
        <w:rPr>
          <w:rFonts w:ascii="Arial" w:hAnsi="Arial" w:cs="Arial"/>
        </w:rPr>
        <w:t xml:space="preserve">) the Charities and Trustee Investment (Scotland) Act </w:t>
      </w:r>
      <w:proofErr w:type="gramStart"/>
      <w:r w:rsidRPr="00B97E83">
        <w:rPr>
          <w:rFonts w:ascii="Arial" w:hAnsi="Arial" w:cs="Arial"/>
        </w:rPr>
        <w:t>2005;</w:t>
      </w:r>
      <w:proofErr w:type="gramEnd"/>
    </w:p>
    <w:p w14:paraId="030A3FCF" w14:textId="7F7CB89A" w:rsidR="003A334F" w:rsidRDefault="007363D4" w:rsidP="002F7D6E">
      <w:pPr>
        <w:pStyle w:val="BurnessNumbering2"/>
        <w:ind w:left="1440"/>
        <w:jc w:val="left"/>
        <w:rPr>
          <w:rFonts w:ascii="Arial" w:hAnsi="Arial" w:cs="Arial"/>
        </w:rPr>
      </w:pPr>
      <w:r w:rsidRPr="00B97E83" w:rsidDel="007363D4">
        <w:rPr>
          <w:rFonts w:ascii="Arial" w:hAnsi="Arial" w:cs="Arial"/>
        </w:rPr>
        <w:t xml:space="preserve"> </w:t>
      </w:r>
      <w:r w:rsidR="003A334F" w:rsidRPr="00B97E83">
        <w:rPr>
          <w:rFonts w:ascii="Arial" w:hAnsi="Arial" w:cs="Arial"/>
        </w:rPr>
        <w:t>“</w:t>
      </w:r>
      <w:proofErr w:type="gramStart"/>
      <w:r w:rsidR="003A334F" w:rsidRPr="00B97E83">
        <w:rPr>
          <w:rFonts w:ascii="Arial" w:hAnsi="Arial" w:cs="Arial"/>
        </w:rPr>
        <w:t>charitable</w:t>
      </w:r>
      <w:proofErr w:type="gramEnd"/>
      <w:r w:rsidR="003A334F" w:rsidRPr="00B97E83">
        <w:rPr>
          <w:rFonts w:ascii="Arial" w:hAnsi="Arial" w:cs="Arial"/>
        </w:rPr>
        <w:t xml:space="preserve"> purpose” means a charitable purpose under section 7 of the </w:t>
      </w:r>
      <w:r w:rsidR="00761842" w:rsidRPr="00B97E83">
        <w:rPr>
          <w:rFonts w:ascii="Arial" w:hAnsi="Arial" w:cs="Arial"/>
        </w:rPr>
        <w:t>Scottish Charities Act</w:t>
      </w:r>
      <w:r w:rsidR="003A334F" w:rsidRPr="00B97E83">
        <w:rPr>
          <w:rFonts w:ascii="Arial" w:hAnsi="Arial" w:cs="Arial"/>
        </w:rPr>
        <w:t xml:space="preserve"> which is also regarded as a</w:t>
      </w:r>
      <w:r w:rsidR="009420D8">
        <w:rPr>
          <w:rFonts w:ascii="Arial" w:hAnsi="Arial" w:cs="Arial"/>
        </w:rPr>
        <w:t xml:space="preserve"> </w:t>
      </w:r>
      <w:r w:rsidR="003A334F" w:rsidRPr="00B97E83">
        <w:rPr>
          <w:rFonts w:ascii="Arial" w:hAnsi="Arial" w:cs="Arial"/>
        </w:rPr>
        <w:t>charitable purpose in relation to the application of the Taxes Acts.</w:t>
      </w:r>
    </w:p>
    <w:p w14:paraId="148094C3" w14:textId="77777777" w:rsidR="003E24EF" w:rsidRDefault="003E24EF" w:rsidP="003E24EF">
      <w:pPr>
        <w:pStyle w:val="BurnessNumbering1"/>
        <w:numPr>
          <w:ilvl w:val="0"/>
          <w:numId w:val="0"/>
        </w:numPr>
        <w:ind w:left="709" w:hanging="709"/>
        <w:rPr>
          <w:rFonts w:ascii="Arial" w:hAnsi="Arial" w:cs="Arial"/>
        </w:rPr>
      </w:pPr>
    </w:p>
    <w:p w14:paraId="25267E81" w14:textId="77777777" w:rsidR="003E24EF" w:rsidRDefault="003E24EF" w:rsidP="003E24EF">
      <w:pPr>
        <w:pStyle w:val="BurnessNumbering1"/>
        <w:numPr>
          <w:ilvl w:val="0"/>
          <w:numId w:val="0"/>
        </w:numPr>
        <w:ind w:left="709" w:hanging="709"/>
        <w:rPr>
          <w:rFonts w:ascii="Arial" w:hAnsi="Arial" w:cs="Arial"/>
        </w:rPr>
      </w:pPr>
    </w:p>
    <w:p w14:paraId="1DD626CF" w14:textId="23D7B424" w:rsidR="003E24EF" w:rsidRDefault="003E24EF" w:rsidP="003E24EF">
      <w:pPr>
        <w:pStyle w:val="BurnessNumbering1"/>
        <w:numPr>
          <w:ilvl w:val="0"/>
          <w:numId w:val="0"/>
        </w:numPr>
        <w:ind w:left="709" w:hanging="709"/>
        <w:rPr>
          <w:rFonts w:ascii="Arial" w:hAnsi="Arial" w:cs="Arial"/>
        </w:rPr>
      </w:pPr>
      <w:r w:rsidRPr="003E24EF">
        <w:rPr>
          <w:rFonts w:ascii="Arial" w:hAnsi="Arial" w:cs="Arial"/>
        </w:rPr>
        <w:t>Approved by</w:t>
      </w:r>
      <w:r>
        <w:rPr>
          <w:rFonts w:ascii="Arial" w:hAnsi="Arial" w:cs="Arial"/>
        </w:rPr>
        <w:t xml:space="preserve"> </w:t>
      </w:r>
    </w:p>
    <w:p w14:paraId="72B63882" w14:textId="51A3E6F6" w:rsidR="003E24EF" w:rsidRPr="003E24EF" w:rsidRDefault="003E24EF" w:rsidP="003E24EF">
      <w:pPr>
        <w:pStyle w:val="BurnessNumbering1"/>
        <w:numPr>
          <w:ilvl w:val="0"/>
          <w:numId w:val="0"/>
        </w:numPr>
        <w:ind w:left="709" w:hanging="709"/>
        <w:rPr>
          <w:rFonts w:ascii="Arial" w:hAnsi="Arial" w:cs="Arial"/>
        </w:rPr>
      </w:pPr>
      <w:r>
        <w:rPr>
          <w:rFonts w:ascii="Arial" w:hAnsi="Arial" w:cs="Arial"/>
        </w:rPr>
        <w:t>Date</w:t>
      </w:r>
    </w:p>
    <w:sectPr w:rsidR="003E24EF" w:rsidRPr="003E24EF" w:rsidSect="009420D8">
      <w:footerReference w:type="even" r:id="rId11"/>
      <w:footerReference w:type="default" r:id="rId12"/>
      <w:footerReference w:type="first" r:id="rId13"/>
      <w:pgSz w:w="11909" w:h="16834" w:code="9"/>
      <w:pgMar w:top="1276" w:right="1987" w:bottom="2127" w:left="1728" w:header="720" w:footer="907" w:gutter="0"/>
      <w:paperSrc w:first="259" w:other="259"/>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CF74" w14:textId="77777777" w:rsidR="002100FF" w:rsidRDefault="002100FF">
      <w:r>
        <w:separator/>
      </w:r>
    </w:p>
  </w:endnote>
  <w:endnote w:type="continuationSeparator" w:id="0">
    <w:p w14:paraId="7B9F0265" w14:textId="77777777" w:rsidR="002100FF" w:rsidRDefault="0021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6B84" w14:textId="5A6C5FFB" w:rsidR="00AD14B6" w:rsidRDefault="00AD14B6" w:rsidP="00AD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7E83">
      <w:rPr>
        <w:rStyle w:val="PageNumber"/>
        <w:noProof/>
      </w:rPr>
      <w:t>3</w:t>
    </w:r>
    <w:r>
      <w:rPr>
        <w:rStyle w:val="PageNumber"/>
      </w:rPr>
      <w:fldChar w:fldCharType="end"/>
    </w:r>
  </w:p>
  <w:p w14:paraId="778A78EC" w14:textId="77777777" w:rsidR="003A334F" w:rsidRDefault="003A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D83B" w14:textId="48EA08DD" w:rsidR="006B0C6C" w:rsidRDefault="006B0C6C">
    <w:pPr>
      <w:pStyle w:val="Footer"/>
    </w:pPr>
    <w:r>
      <w:t xml:space="preserve">Curtain Call draft </w:t>
    </w:r>
    <w:r w:rsidR="0082766A">
      <w:t>April 2025</w:t>
    </w:r>
  </w:p>
  <w:p w14:paraId="653A1583" w14:textId="77777777" w:rsidR="006B0C6C" w:rsidRDefault="006B0C6C">
    <w:pPr>
      <w:pStyle w:val="Footer"/>
    </w:pPr>
  </w:p>
  <w:p w14:paraId="2F673593" w14:textId="7E4BC79D" w:rsidR="003A334F" w:rsidRPr="00B97E83" w:rsidRDefault="003A334F" w:rsidP="00B97E83">
    <w:pPr>
      <w:pStyle w:val="Footer"/>
      <w:jc w:val="left"/>
      <w:rPr>
        <w:rFonts w:ascii="Arial" w:hAnsi="Arial" w:cs="Arial"/>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8B79" w14:textId="77777777" w:rsidR="003A334F" w:rsidRDefault="00A254B7" w:rsidP="00A254B7">
    <w:pPr>
      <w:pStyle w:val="Footer"/>
      <w:jc w:val="left"/>
      <w:rPr>
        <w:rFonts w:ascii="Arial" w:hAnsi="Arial"/>
        <w:color w:val="808080"/>
        <w:sz w:val="16"/>
      </w:rPr>
    </w:pPr>
    <w:r>
      <w:rPr>
        <w:rFonts w:ascii="Arial" w:hAnsi="Arial"/>
        <w:color w:val="808080"/>
        <w:sz w:val="16"/>
      </w:rPr>
      <w:fldChar w:fldCharType="begin"/>
    </w:r>
    <w:r w:rsidRPr="00A254B7">
      <w:rPr>
        <w:rFonts w:ascii="Arial" w:hAnsi="Arial"/>
        <w:sz w:val="16"/>
      </w:rPr>
      <w:instrText xml:space="preserve"> DOCPROPERTY DocID \* MERGEFORMAT </w:instrText>
    </w:r>
    <w:r>
      <w:rPr>
        <w:rFonts w:ascii="Arial" w:hAnsi="Arial"/>
        <w:color w:val="808080"/>
        <w:sz w:val="16"/>
      </w:rPr>
      <w:fldChar w:fldCharType="separate"/>
    </w:r>
    <w:r w:rsidR="008156CC">
      <w:rPr>
        <w:rFonts w:ascii="Arial" w:hAnsi="Arial"/>
        <w:sz w:val="16"/>
      </w:rPr>
      <w:t>ACTIVE: 108043565v1</w:t>
    </w:r>
    <w:r>
      <w:rPr>
        <w:rFonts w:ascii="Arial" w:hAnsi="Arial"/>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1887" w14:textId="77777777" w:rsidR="002100FF" w:rsidRDefault="002100FF">
      <w:r>
        <w:separator/>
      </w:r>
    </w:p>
  </w:footnote>
  <w:footnote w:type="continuationSeparator" w:id="0">
    <w:p w14:paraId="61910E50" w14:textId="77777777" w:rsidR="002100FF" w:rsidRDefault="00210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7B4268D"/>
    <w:multiLevelType w:val="multilevel"/>
    <w:tmpl w:val="79567060"/>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lowerLetter"/>
      <w:pStyle w:val="BurnessNumbering2"/>
      <w:lvlText w:val="(%2)"/>
      <w:lvlJc w:val="left"/>
      <w:pPr>
        <w:tabs>
          <w:tab w:val="num" w:pos="709"/>
        </w:tabs>
        <w:ind w:left="709" w:hanging="709"/>
      </w:pPr>
      <w:rPr>
        <w:rFonts w:ascii="Arial" w:eastAsia="Times New Roman" w:hAnsi="Arial" w:cs="Arial"/>
        <w:b w:val="0"/>
        <w:i w:val="0"/>
        <w:sz w:val="24"/>
      </w:rPr>
    </w:lvl>
    <w:lvl w:ilvl="2">
      <w:start w:val="1"/>
      <w:numFmt w:val="lowerRoman"/>
      <w:pStyle w:val="BurnessNumbering3"/>
      <w:lvlText w:val="(%3)"/>
      <w:lvlJc w:val="left"/>
      <w:pPr>
        <w:tabs>
          <w:tab w:val="num" w:pos="1417"/>
        </w:tabs>
        <w:ind w:left="1417" w:hanging="708"/>
      </w:pPr>
      <w:rPr>
        <w:rFonts w:ascii="Arial" w:eastAsia="Times New Roman" w:hAnsi="Arial" w:cs="Arial"/>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B225A54"/>
    <w:multiLevelType w:val="multilevel"/>
    <w:tmpl w:val="2B2A40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8E0012C"/>
    <w:multiLevelType w:val="hybridMultilevel"/>
    <w:tmpl w:val="4CBEAD56"/>
    <w:lvl w:ilvl="0" w:tplc="DE785D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5"/>
  </w:num>
  <w:num w:numId="2">
    <w:abstractNumId w:val="5"/>
  </w:num>
  <w:num w:numId="3">
    <w:abstractNumId w:val="1"/>
  </w:num>
  <w:num w:numId="4">
    <w:abstractNumId w:val="2"/>
  </w:num>
  <w:num w:numId="5">
    <w:abstractNumId w:val="0"/>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709"/>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2"/>
    <w:rsid w:val="00000E9E"/>
    <w:rsid w:val="00031B74"/>
    <w:rsid w:val="000414FF"/>
    <w:rsid w:val="00047879"/>
    <w:rsid w:val="0005721A"/>
    <w:rsid w:val="0006019E"/>
    <w:rsid w:val="00062568"/>
    <w:rsid w:val="0006473C"/>
    <w:rsid w:val="000771CC"/>
    <w:rsid w:val="0008482A"/>
    <w:rsid w:val="00090070"/>
    <w:rsid w:val="00091A4D"/>
    <w:rsid w:val="000A3275"/>
    <w:rsid w:val="000A3F82"/>
    <w:rsid w:val="000E2324"/>
    <w:rsid w:val="000E2D7D"/>
    <w:rsid w:val="000E3725"/>
    <w:rsid w:val="000E5449"/>
    <w:rsid w:val="000E777E"/>
    <w:rsid w:val="000F01DC"/>
    <w:rsid w:val="000F40F1"/>
    <w:rsid w:val="00102555"/>
    <w:rsid w:val="0011767F"/>
    <w:rsid w:val="00143DF9"/>
    <w:rsid w:val="00161FBF"/>
    <w:rsid w:val="0017120F"/>
    <w:rsid w:val="001804A2"/>
    <w:rsid w:val="0019386B"/>
    <w:rsid w:val="001C6829"/>
    <w:rsid w:val="001E0A35"/>
    <w:rsid w:val="001F3C4E"/>
    <w:rsid w:val="00203287"/>
    <w:rsid w:val="002100FF"/>
    <w:rsid w:val="00210AD4"/>
    <w:rsid w:val="002227C3"/>
    <w:rsid w:val="00227B8B"/>
    <w:rsid w:val="00231D58"/>
    <w:rsid w:val="00233268"/>
    <w:rsid w:val="0024030E"/>
    <w:rsid w:val="0024662B"/>
    <w:rsid w:val="00247968"/>
    <w:rsid w:val="002548F1"/>
    <w:rsid w:val="00257AD7"/>
    <w:rsid w:val="002615BE"/>
    <w:rsid w:val="00272490"/>
    <w:rsid w:val="00273517"/>
    <w:rsid w:val="002855D3"/>
    <w:rsid w:val="00291B4A"/>
    <w:rsid w:val="00292525"/>
    <w:rsid w:val="002C521C"/>
    <w:rsid w:val="002E56C8"/>
    <w:rsid w:val="002F7D6E"/>
    <w:rsid w:val="003005B7"/>
    <w:rsid w:val="00346866"/>
    <w:rsid w:val="003571F7"/>
    <w:rsid w:val="003640E6"/>
    <w:rsid w:val="00380437"/>
    <w:rsid w:val="00386E20"/>
    <w:rsid w:val="003978BA"/>
    <w:rsid w:val="003A334F"/>
    <w:rsid w:val="003B5C03"/>
    <w:rsid w:val="003B6E43"/>
    <w:rsid w:val="003D41B5"/>
    <w:rsid w:val="003E24EF"/>
    <w:rsid w:val="004057B9"/>
    <w:rsid w:val="00407237"/>
    <w:rsid w:val="00411B01"/>
    <w:rsid w:val="00412FAE"/>
    <w:rsid w:val="00416D8F"/>
    <w:rsid w:val="00422D17"/>
    <w:rsid w:val="00461BA5"/>
    <w:rsid w:val="00462C15"/>
    <w:rsid w:val="00466FF1"/>
    <w:rsid w:val="00476CEA"/>
    <w:rsid w:val="004841B2"/>
    <w:rsid w:val="004900FE"/>
    <w:rsid w:val="00495E15"/>
    <w:rsid w:val="004A0827"/>
    <w:rsid w:val="004A6278"/>
    <w:rsid w:val="004A7D9D"/>
    <w:rsid w:val="004F04FC"/>
    <w:rsid w:val="004F7C06"/>
    <w:rsid w:val="00526DFA"/>
    <w:rsid w:val="005325E2"/>
    <w:rsid w:val="00536A93"/>
    <w:rsid w:val="005414E0"/>
    <w:rsid w:val="005438E7"/>
    <w:rsid w:val="005452A2"/>
    <w:rsid w:val="0055695E"/>
    <w:rsid w:val="0057260E"/>
    <w:rsid w:val="00572780"/>
    <w:rsid w:val="0057576E"/>
    <w:rsid w:val="005774CD"/>
    <w:rsid w:val="00580CEA"/>
    <w:rsid w:val="0059485F"/>
    <w:rsid w:val="005951DD"/>
    <w:rsid w:val="005A2EAE"/>
    <w:rsid w:val="005B67DE"/>
    <w:rsid w:val="005C0177"/>
    <w:rsid w:val="005C10A8"/>
    <w:rsid w:val="005D044E"/>
    <w:rsid w:val="005D19F5"/>
    <w:rsid w:val="005D60B0"/>
    <w:rsid w:val="005D6800"/>
    <w:rsid w:val="006230FE"/>
    <w:rsid w:val="00624651"/>
    <w:rsid w:val="00642855"/>
    <w:rsid w:val="00650620"/>
    <w:rsid w:val="00650D7E"/>
    <w:rsid w:val="0067048D"/>
    <w:rsid w:val="006709E9"/>
    <w:rsid w:val="00677A1E"/>
    <w:rsid w:val="00682BDC"/>
    <w:rsid w:val="00687141"/>
    <w:rsid w:val="006A2050"/>
    <w:rsid w:val="006A6CF1"/>
    <w:rsid w:val="006B0C6C"/>
    <w:rsid w:val="006B606E"/>
    <w:rsid w:val="006C384E"/>
    <w:rsid w:val="006C50ED"/>
    <w:rsid w:val="006D4314"/>
    <w:rsid w:val="006E0982"/>
    <w:rsid w:val="006E1302"/>
    <w:rsid w:val="00701824"/>
    <w:rsid w:val="00702B96"/>
    <w:rsid w:val="00702F15"/>
    <w:rsid w:val="00706319"/>
    <w:rsid w:val="0071483D"/>
    <w:rsid w:val="0071746D"/>
    <w:rsid w:val="00721D7F"/>
    <w:rsid w:val="0072236F"/>
    <w:rsid w:val="007240D1"/>
    <w:rsid w:val="00724BC2"/>
    <w:rsid w:val="0073313D"/>
    <w:rsid w:val="00734C4D"/>
    <w:rsid w:val="007361CA"/>
    <w:rsid w:val="007363D4"/>
    <w:rsid w:val="00741F39"/>
    <w:rsid w:val="00747B03"/>
    <w:rsid w:val="0075262C"/>
    <w:rsid w:val="00761279"/>
    <w:rsid w:val="00761842"/>
    <w:rsid w:val="00761FBE"/>
    <w:rsid w:val="00765605"/>
    <w:rsid w:val="007874D2"/>
    <w:rsid w:val="007A5FDA"/>
    <w:rsid w:val="007B1B75"/>
    <w:rsid w:val="007C07B5"/>
    <w:rsid w:val="007C7764"/>
    <w:rsid w:val="007D0827"/>
    <w:rsid w:val="007F48ED"/>
    <w:rsid w:val="007F795B"/>
    <w:rsid w:val="008156CC"/>
    <w:rsid w:val="008210FB"/>
    <w:rsid w:val="00825CD5"/>
    <w:rsid w:val="0082766A"/>
    <w:rsid w:val="00834095"/>
    <w:rsid w:val="00835209"/>
    <w:rsid w:val="008403EB"/>
    <w:rsid w:val="00856358"/>
    <w:rsid w:val="00857557"/>
    <w:rsid w:val="0087710F"/>
    <w:rsid w:val="00894563"/>
    <w:rsid w:val="008C261A"/>
    <w:rsid w:val="008D322B"/>
    <w:rsid w:val="008E6ECF"/>
    <w:rsid w:val="008F1B30"/>
    <w:rsid w:val="00902C1B"/>
    <w:rsid w:val="009055BD"/>
    <w:rsid w:val="009123EF"/>
    <w:rsid w:val="00921321"/>
    <w:rsid w:val="009270FA"/>
    <w:rsid w:val="009418E0"/>
    <w:rsid w:val="009420D8"/>
    <w:rsid w:val="00983585"/>
    <w:rsid w:val="00993E64"/>
    <w:rsid w:val="009A4E9A"/>
    <w:rsid w:val="009A5CD7"/>
    <w:rsid w:val="009C1D8F"/>
    <w:rsid w:val="009C3623"/>
    <w:rsid w:val="009E2298"/>
    <w:rsid w:val="00A00E87"/>
    <w:rsid w:val="00A149DF"/>
    <w:rsid w:val="00A16A8C"/>
    <w:rsid w:val="00A227ED"/>
    <w:rsid w:val="00A254B7"/>
    <w:rsid w:val="00A3092B"/>
    <w:rsid w:val="00A419C5"/>
    <w:rsid w:val="00A56B89"/>
    <w:rsid w:val="00A70BF8"/>
    <w:rsid w:val="00A7152C"/>
    <w:rsid w:val="00A76361"/>
    <w:rsid w:val="00A8382A"/>
    <w:rsid w:val="00A952A8"/>
    <w:rsid w:val="00AA1842"/>
    <w:rsid w:val="00AA46C5"/>
    <w:rsid w:val="00AB1C4F"/>
    <w:rsid w:val="00AB5F3A"/>
    <w:rsid w:val="00AC41B7"/>
    <w:rsid w:val="00AD14B6"/>
    <w:rsid w:val="00AE2C64"/>
    <w:rsid w:val="00B023C9"/>
    <w:rsid w:val="00B14708"/>
    <w:rsid w:val="00B14DEE"/>
    <w:rsid w:val="00B20D7B"/>
    <w:rsid w:val="00B20D7E"/>
    <w:rsid w:val="00B27D31"/>
    <w:rsid w:val="00B42E68"/>
    <w:rsid w:val="00B46F95"/>
    <w:rsid w:val="00B547D5"/>
    <w:rsid w:val="00B67EEA"/>
    <w:rsid w:val="00B70722"/>
    <w:rsid w:val="00B84DD7"/>
    <w:rsid w:val="00B97E83"/>
    <w:rsid w:val="00BA4768"/>
    <w:rsid w:val="00BB42FA"/>
    <w:rsid w:val="00BE4C0E"/>
    <w:rsid w:val="00BF62F4"/>
    <w:rsid w:val="00C11754"/>
    <w:rsid w:val="00C30224"/>
    <w:rsid w:val="00C315C2"/>
    <w:rsid w:val="00C336F1"/>
    <w:rsid w:val="00C40503"/>
    <w:rsid w:val="00C61F47"/>
    <w:rsid w:val="00C6791D"/>
    <w:rsid w:val="00C67F64"/>
    <w:rsid w:val="00C7065B"/>
    <w:rsid w:val="00C709EE"/>
    <w:rsid w:val="00C76EFD"/>
    <w:rsid w:val="00C8125C"/>
    <w:rsid w:val="00C8233B"/>
    <w:rsid w:val="00C905C3"/>
    <w:rsid w:val="00C957AA"/>
    <w:rsid w:val="00CA11D7"/>
    <w:rsid w:val="00CB2378"/>
    <w:rsid w:val="00CB6798"/>
    <w:rsid w:val="00CC02BF"/>
    <w:rsid w:val="00CC4AD9"/>
    <w:rsid w:val="00CD50F1"/>
    <w:rsid w:val="00D01884"/>
    <w:rsid w:val="00D15D15"/>
    <w:rsid w:val="00D21ED3"/>
    <w:rsid w:val="00D22E48"/>
    <w:rsid w:val="00D2420D"/>
    <w:rsid w:val="00D271C2"/>
    <w:rsid w:val="00D3329B"/>
    <w:rsid w:val="00D41BE8"/>
    <w:rsid w:val="00D5131C"/>
    <w:rsid w:val="00D5651F"/>
    <w:rsid w:val="00D66778"/>
    <w:rsid w:val="00D669E8"/>
    <w:rsid w:val="00D73932"/>
    <w:rsid w:val="00D90E00"/>
    <w:rsid w:val="00DB20F9"/>
    <w:rsid w:val="00DC1F8C"/>
    <w:rsid w:val="00DC5717"/>
    <w:rsid w:val="00DD367C"/>
    <w:rsid w:val="00DD7078"/>
    <w:rsid w:val="00DE386B"/>
    <w:rsid w:val="00DE729D"/>
    <w:rsid w:val="00DE7855"/>
    <w:rsid w:val="00E200AB"/>
    <w:rsid w:val="00E25DF4"/>
    <w:rsid w:val="00E27109"/>
    <w:rsid w:val="00E3179B"/>
    <w:rsid w:val="00E427B1"/>
    <w:rsid w:val="00E45FDA"/>
    <w:rsid w:val="00E471D9"/>
    <w:rsid w:val="00E54D4B"/>
    <w:rsid w:val="00E7320C"/>
    <w:rsid w:val="00E778AC"/>
    <w:rsid w:val="00E7797B"/>
    <w:rsid w:val="00E9730A"/>
    <w:rsid w:val="00EA17D6"/>
    <w:rsid w:val="00EA408E"/>
    <w:rsid w:val="00EA6F24"/>
    <w:rsid w:val="00EB2275"/>
    <w:rsid w:val="00EB6FC4"/>
    <w:rsid w:val="00EC7D1E"/>
    <w:rsid w:val="00ED170F"/>
    <w:rsid w:val="00ED455B"/>
    <w:rsid w:val="00EE0FD0"/>
    <w:rsid w:val="00EF2825"/>
    <w:rsid w:val="00EF5BF9"/>
    <w:rsid w:val="00F01E08"/>
    <w:rsid w:val="00F0206D"/>
    <w:rsid w:val="00F0407B"/>
    <w:rsid w:val="00F208C5"/>
    <w:rsid w:val="00F57A38"/>
    <w:rsid w:val="00F57B75"/>
    <w:rsid w:val="00F66772"/>
    <w:rsid w:val="00F70858"/>
    <w:rsid w:val="00F70D45"/>
    <w:rsid w:val="00F77840"/>
    <w:rsid w:val="00F80A12"/>
    <w:rsid w:val="00FC20D4"/>
    <w:rsid w:val="00FC7BAA"/>
    <w:rsid w:val="00FD193B"/>
    <w:rsid w:val="00FD6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7A7B8"/>
  <w15:chartTrackingRefBased/>
  <w15:docId w15:val="{4255AFF0-5EE4-4CFF-9094-24D658C0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link w:val="Heading1Char"/>
    <w:qFormat/>
    <w:pPr>
      <w:spacing w:before="240" w:after="60"/>
      <w:outlineLvl w:val="0"/>
    </w:pPr>
    <w:rPr>
      <w:rFonts w:cs="Arial"/>
      <w:b/>
      <w:bCs/>
      <w:caps/>
      <w:kern w:val="28"/>
      <w:szCs w:val="32"/>
    </w:rPr>
  </w:style>
  <w:style w:type="paragraph" w:styleId="Heading2">
    <w:name w:val="heading 2"/>
    <w:basedOn w:val="Normal"/>
    <w:next w:val="Normal"/>
    <w:qFormat/>
    <w:pPr>
      <w:spacing w:before="240" w:after="60"/>
      <w:outlineLvl w:val="1"/>
    </w:pPr>
    <w:rPr>
      <w:rFonts w:cs="Arial"/>
      <w:b/>
      <w:bCs/>
      <w:iCs/>
      <w:szCs w:val="28"/>
    </w:rPr>
  </w:style>
  <w:style w:type="paragraph" w:styleId="Heading3">
    <w:name w:val="heading 3"/>
    <w:basedOn w:val="Normal"/>
    <w:next w:val="Normal"/>
    <w:qFormat/>
    <w:pPr>
      <w:spacing w:before="240" w:after="60"/>
      <w:outlineLvl w:val="2"/>
    </w:pPr>
    <w:rPr>
      <w:rFonts w:cs="Arial"/>
      <w:bCs/>
      <w:i/>
      <w:szCs w:val="26"/>
    </w:rPr>
  </w:style>
  <w:style w:type="paragraph" w:styleId="Heading4">
    <w:name w:val="heading 4"/>
    <w:basedOn w:val="Normal"/>
    <w:next w:val="Normal"/>
    <w:qFormat/>
    <w:pPr>
      <w:numPr>
        <w:ilvl w:val="3"/>
        <w:numId w:val="3"/>
      </w:numPr>
      <w:tabs>
        <w:tab w:val="left" w:pos="2962"/>
        <w:tab w:val="right" w:pos="5617"/>
      </w:tabs>
      <w:ind w:right="28"/>
      <w:outlineLvl w:val="3"/>
    </w:pPr>
    <w:rPr>
      <w:b/>
      <w:snapToGrid w:val="0"/>
    </w:rPr>
  </w:style>
  <w:style w:type="paragraph" w:styleId="Heading5">
    <w:name w:val="heading 5"/>
    <w:basedOn w:val="Normal"/>
    <w:next w:val="Normal"/>
    <w:qFormat/>
    <w:pPr>
      <w:keepNext/>
      <w:tabs>
        <w:tab w:val="left" w:pos="4320"/>
        <w:tab w:val="left" w:pos="5760"/>
      </w:tabs>
      <w:ind w:right="29"/>
      <w:jc w:val="center"/>
      <w:outlineLvl w:val="4"/>
    </w:pPr>
    <w:rPr>
      <w:b/>
      <w:bCs/>
      <w:snapToGrid w:val="0"/>
    </w:rPr>
  </w:style>
  <w:style w:type="paragraph" w:styleId="Heading6">
    <w:name w:val="heading 6"/>
    <w:basedOn w:val="Normal"/>
    <w:next w:val="Normal"/>
    <w:qFormat/>
    <w:pPr>
      <w:keepNext/>
      <w:tabs>
        <w:tab w:val="right" w:pos="6781"/>
      </w:tabs>
      <w:ind w:right="-547"/>
      <w:jc w:val="center"/>
      <w:outlineLvl w:val="5"/>
    </w:pPr>
    <w:rPr>
      <w:b/>
      <w:bCs/>
      <w:snapToGrid w:val="0"/>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nessNumbering1">
    <w:name w:val="BurnessNumbering1"/>
    <w:basedOn w:val="Normal"/>
    <w:pPr>
      <w:numPr>
        <w:numId w:val="4"/>
      </w:numPr>
      <w:spacing w:after="240"/>
    </w:pPr>
    <w:rPr>
      <w:szCs w:val="24"/>
    </w:rPr>
  </w:style>
  <w:style w:type="paragraph" w:customStyle="1" w:styleId="BurnessNumbering2">
    <w:name w:val="BurnessNumbering2"/>
    <w:basedOn w:val="BurnessNumbering1"/>
    <w:pPr>
      <w:numPr>
        <w:ilvl w:val="1"/>
      </w:numPr>
    </w:pPr>
  </w:style>
  <w:style w:type="paragraph" w:customStyle="1" w:styleId="BurnessNumbering3">
    <w:name w:val="BurnessNumbering3"/>
    <w:basedOn w:val="BurnessNumbering2"/>
    <w:pPr>
      <w:numPr>
        <w:ilvl w:val="2"/>
      </w:numPr>
    </w:pPr>
  </w:style>
  <w:style w:type="paragraph" w:customStyle="1" w:styleId="BurnessBullet1">
    <w:name w:val="BurnessBullet1"/>
    <w:basedOn w:val="Normal"/>
    <w:pPr>
      <w:numPr>
        <w:numId w:val="1"/>
      </w:numPr>
      <w:spacing w:after="120"/>
      <w:ind w:left="357" w:hanging="357"/>
    </w:pPr>
    <w:rPr>
      <w:szCs w:val="24"/>
    </w:rPr>
  </w:style>
  <w:style w:type="paragraph" w:customStyle="1" w:styleId="BurnessNumbering4">
    <w:name w:val="BurnessNumbering4"/>
    <w:basedOn w:val="Normal"/>
    <w:pPr>
      <w:numPr>
        <w:ilvl w:val="3"/>
        <w:numId w:val="4"/>
      </w:numPr>
      <w:spacing w:after="240"/>
    </w:pPr>
    <w:rPr>
      <w:szCs w:val="24"/>
    </w:rPr>
  </w:style>
  <w:style w:type="paragraph" w:customStyle="1" w:styleId="BurnessBullet2">
    <w:name w:val="BurnessBullet2"/>
    <w:basedOn w:val="Normal"/>
    <w:pPr>
      <w:numPr>
        <w:ilvl w:val="1"/>
        <w:numId w:val="2"/>
      </w:numPr>
      <w:spacing w:after="120"/>
      <w:ind w:left="714" w:hanging="357"/>
    </w:pPr>
    <w:rPr>
      <w:szCs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TOC1">
    <w:name w:val="toc 1"/>
    <w:basedOn w:val="Normal"/>
    <w:semiHidden/>
    <w:pPr>
      <w:tabs>
        <w:tab w:val="left" w:pos="1418"/>
        <w:tab w:val="right" w:pos="9027"/>
      </w:tabs>
    </w:pPr>
    <w:rPr>
      <w:caps/>
    </w:rPr>
  </w:style>
  <w:style w:type="paragraph" w:styleId="BlockText">
    <w:name w:val="Block Text"/>
    <w:basedOn w:val="Normal"/>
    <w:semiHidden/>
    <w:pPr>
      <w:spacing w:after="240"/>
      <w:ind w:left="709" w:right="29"/>
    </w:pPr>
    <w:rPr>
      <w:snapToGrid w:val="0"/>
    </w:rPr>
  </w:style>
  <w:style w:type="character" w:styleId="FollowedHyperlink">
    <w:name w:val="FollowedHyperlink"/>
    <w:semiHidden/>
    <w:rPr>
      <w:color w:val="800080"/>
      <w:u w:val="single"/>
    </w:rPr>
  </w:style>
  <w:style w:type="character" w:styleId="Hyperlink">
    <w:name w:val="Hyperlink"/>
    <w:rPr>
      <w:color w:val="0000FF"/>
      <w:u w:val="single"/>
    </w:rPr>
  </w:style>
  <w:style w:type="paragraph" w:customStyle="1" w:styleId="NumHeading1">
    <w:name w:val="NumHeading1"/>
    <w:basedOn w:val="Heading1"/>
    <w:next w:val="NumHeading2"/>
    <w:pPr>
      <w:numPr>
        <w:numId w:val="5"/>
      </w:numPr>
      <w:spacing w:before="0" w:after="240"/>
    </w:pPr>
  </w:style>
  <w:style w:type="paragraph" w:customStyle="1" w:styleId="NumHeading2">
    <w:name w:val="NumHeading2"/>
    <w:basedOn w:val="Heading2"/>
    <w:pPr>
      <w:numPr>
        <w:ilvl w:val="1"/>
        <w:numId w:val="5"/>
      </w:numPr>
      <w:spacing w:before="0" w:after="240"/>
    </w:pPr>
    <w:rPr>
      <w:b w:val="0"/>
    </w:rPr>
  </w:style>
  <w:style w:type="paragraph" w:customStyle="1" w:styleId="NumHeading3">
    <w:name w:val="NumHeading3"/>
    <w:basedOn w:val="Heading3"/>
    <w:pPr>
      <w:numPr>
        <w:ilvl w:val="2"/>
        <w:numId w:val="5"/>
      </w:numPr>
      <w:spacing w:before="0" w:after="240"/>
    </w:pPr>
    <w:rPr>
      <w:i w:val="0"/>
    </w:rPr>
  </w:style>
  <w:style w:type="paragraph" w:customStyle="1" w:styleId="NumHeading4">
    <w:name w:val="NumHeading4"/>
    <w:basedOn w:val="NumHeading3"/>
    <w:pPr>
      <w:numPr>
        <w:ilvl w:val="3"/>
      </w:numPr>
    </w:pPr>
  </w:style>
  <w:style w:type="paragraph" w:styleId="TOC2">
    <w:name w:val="toc 2"/>
    <w:basedOn w:val="Normal"/>
    <w:semiHidden/>
    <w:pPr>
      <w:tabs>
        <w:tab w:val="right" w:pos="851"/>
        <w:tab w:val="right" w:pos="9027"/>
      </w:tabs>
      <w:ind w:left="240"/>
    </w:pPr>
  </w:style>
  <w:style w:type="paragraph" w:styleId="TOC3">
    <w:name w:val="toc 3"/>
    <w:basedOn w:val="Normal"/>
    <w:next w:val="Normal"/>
    <w:semiHidden/>
    <w:pPr>
      <w:tabs>
        <w:tab w:val="right" w:leader="dot" w:pos="9027"/>
      </w:tabs>
      <w:ind w:left="480"/>
    </w:pPr>
  </w:style>
  <w:style w:type="paragraph" w:styleId="TOC4">
    <w:name w:val="toc 4"/>
    <w:basedOn w:val="Normal"/>
    <w:next w:val="Normal"/>
    <w:semiHidden/>
    <w:pPr>
      <w:tabs>
        <w:tab w:val="right" w:leader="dot" w:pos="9027"/>
      </w:tabs>
      <w:ind w:left="720"/>
    </w:pPr>
  </w:style>
  <w:style w:type="paragraph" w:styleId="TOC5">
    <w:name w:val="toc 5"/>
    <w:basedOn w:val="Normal"/>
    <w:next w:val="Normal"/>
    <w:semiHidden/>
    <w:pPr>
      <w:tabs>
        <w:tab w:val="right" w:leader="dot" w:pos="9027"/>
      </w:tabs>
      <w:ind w:left="960"/>
    </w:pPr>
  </w:style>
  <w:style w:type="paragraph" w:styleId="TOC6">
    <w:name w:val="toc 6"/>
    <w:basedOn w:val="Normal"/>
    <w:next w:val="Normal"/>
    <w:semiHidden/>
    <w:pPr>
      <w:tabs>
        <w:tab w:val="right" w:leader="dot" w:pos="9027"/>
      </w:tabs>
      <w:ind w:left="1200"/>
    </w:pPr>
  </w:style>
  <w:style w:type="paragraph" w:styleId="TOC7">
    <w:name w:val="toc 7"/>
    <w:basedOn w:val="Normal"/>
    <w:next w:val="Normal"/>
    <w:semiHidden/>
    <w:pPr>
      <w:tabs>
        <w:tab w:val="right" w:leader="dot" w:pos="9027"/>
      </w:tabs>
      <w:ind w:left="1440"/>
    </w:pPr>
  </w:style>
  <w:style w:type="paragraph" w:styleId="TOC8">
    <w:name w:val="toc 8"/>
    <w:basedOn w:val="Normal"/>
    <w:next w:val="Normal"/>
    <w:semiHidden/>
    <w:pPr>
      <w:tabs>
        <w:tab w:val="right" w:leader="dot" w:pos="9027"/>
      </w:tabs>
      <w:ind w:left="1680"/>
    </w:pPr>
  </w:style>
  <w:style w:type="paragraph" w:styleId="TOC9">
    <w:name w:val="toc 9"/>
    <w:basedOn w:val="Normal"/>
    <w:next w:val="Normal"/>
    <w:semiHidden/>
    <w:pPr>
      <w:tabs>
        <w:tab w:val="right" w:leader="dot" w:pos="9027"/>
      </w:tabs>
      <w:ind w:left="1920"/>
    </w:pPr>
  </w:style>
  <w:style w:type="paragraph" w:customStyle="1" w:styleId="ZeroIndent">
    <w:name w:val="ZeroIndent"/>
    <w:basedOn w:val="Normal"/>
  </w:style>
  <w:style w:type="paragraph" w:customStyle="1" w:styleId="TextLevel5">
    <w:name w:val="Text Level 5"/>
    <w:basedOn w:val="Normal"/>
    <w:pPr>
      <w:numPr>
        <w:ilvl w:val="4"/>
        <w:numId w:val="5"/>
      </w:numPr>
    </w:pPr>
  </w:style>
  <w:style w:type="paragraph" w:customStyle="1" w:styleId="TextLevel6">
    <w:name w:val="Text Level 6"/>
    <w:basedOn w:val="Normal"/>
    <w:pPr>
      <w:numPr>
        <w:ilvl w:val="5"/>
        <w:numId w:val="5"/>
      </w:numPr>
    </w:pPr>
  </w:style>
  <w:style w:type="paragraph" w:customStyle="1" w:styleId="TextLevel7">
    <w:name w:val="Text Level 7"/>
    <w:basedOn w:val="Normal"/>
    <w:pPr>
      <w:numPr>
        <w:ilvl w:val="6"/>
        <w:numId w:val="5"/>
      </w:numPr>
    </w:pPr>
  </w:style>
  <w:style w:type="paragraph" w:customStyle="1" w:styleId="TextLevel8">
    <w:name w:val="Text Level 8"/>
    <w:basedOn w:val="Normal"/>
    <w:pPr>
      <w:numPr>
        <w:ilvl w:val="7"/>
        <w:numId w:val="5"/>
      </w:numPr>
    </w:pPr>
  </w:style>
  <w:style w:type="paragraph" w:customStyle="1" w:styleId="Documenttitle">
    <w:name w:val="Document_title"/>
    <w:basedOn w:val="Normal"/>
    <w:pPr>
      <w:spacing w:line="320" w:lineRule="exact"/>
      <w:jc w:val="left"/>
    </w:pPr>
    <w:rPr>
      <w:bCs/>
      <w:snapToGrid w:val="0"/>
    </w:rPr>
  </w:style>
  <w:style w:type="paragraph" w:styleId="BodyText2">
    <w:name w:val="Body Text 2"/>
    <w:basedOn w:val="Normal"/>
    <w:semiHidden/>
    <w:pPr>
      <w:jc w:val="center"/>
    </w:pPr>
    <w:rPr>
      <w:b/>
      <w:bCs/>
    </w:rPr>
  </w:style>
  <w:style w:type="paragraph" w:styleId="BodyTextIndent2">
    <w:name w:val="Body Text Indent 2"/>
    <w:basedOn w:val="Normal"/>
    <w:semiHidden/>
    <w:pPr>
      <w:ind w:left="720" w:hanging="720"/>
    </w:pPr>
    <w:rPr>
      <w:rFonts w:ascii="Garamond" w:hAnsi="Garamond"/>
      <w:bCs/>
    </w:rPr>
  </w:style>
  <w:style w:type="paragraph" w:styleId="BodyTextIndent">
    <w:name w:val="Body Text Indent"/>
    <w:basedOn w:val="Normal"/>
    <w:semiHidden/>
    <w:pPr>
      <w:spacing w:after="240"/>
      <w:ind w:left="738" w:hanging="738"/>
    </w:pPr>
  </w:style>
  <w:style w:type="paragraph" w:styleId="BodyTextIndent3">
    <w:name w:val="Body Text Indent 3"/>
    <w:basedOn w:val="Normal"/>
    <w:semiHidden/>
    <w:pPr>
      <w:spacing w:after="240"/>
      <w:ind w:left="618" w:hanging="618"/>
    </w:pPr>
  </w:style>
  <w:style w:type="paragraph" w:customStyle="1" w:styleId="FrontPage">
    <w:name w:val="FrontPage"/>
    <w:basedOn w:val="Normal"/>
    <w:qFormat/>
    <w:rsid w:val="00921321"/>
    <w:pPr>
      <w:ind w:left="-108"/>
    </w:pPr>
    <w:rPr>
      <w:noProof/>
      <w:sz w:val="22"/>
      <w:lang w:eastAsia="en-GB"/>
    </w:rPr>
  </w:style>
  <w:style w:type="paragraph" w:styleId="FootnoteText">
    <w:name w:val="footnote text"/>
    <w:basedOn w:val="Normal"/>
    <w:link w:val="FootnoteTextChar"/>
    <w:uiPriority w:val="99"/>
    <w:semiHidden/>
    <w:unhideWhenUsed/>
    <w:rsid w:val="00AE2C64"/>
    <w:rPr>
      <w:sz w:val="20"/>
    </w:rPr>
  </w:style>
  <w:style w:type="character" w:customStyle="1" w:styleId="FootnoteTextChar">
    <w:name w:val="Footnote Text Char"/>
    <w:link w:val="FootnoteText"/>
    <w:uiPriority w:val="99"/>
    <w:semiHidden/>
    <w:rsid w:val="00AE2C64"/>
    <w:rPr>
      <w:lang w:eastAsia="en-US"/>
    </w:rPr>
  </w:style>
  <w:style w:type="character" w:styleId="FootnoteReference">
    <w:name w:val="footnote reference"/>
    <w:uiPriority w:val="99"/>
    <w:semiHidden/>
    <w:unhideWhenUsed/>
    <w:rsid w:val="00AE2C64"/>
    <w:rPr>
      <w:vertAlign w:val="superscript"/>
    </w:rPr>
  </w:style>
  <w:style w:type="paragraph" w:styleId="BalloonText">
    <w:name w:val="Balloon Text"/>
    <w:basedOn w:val="Normal"/>
    <w:link w:val="BalloonTextChar"/>
    <w:uiPriority w:val="99"/>
    <w:semiHidden/>
    <w:unhideWhenUsed/>
    <w:rsid w:val="00203287"/>
    <w:rPr>
      <w:rFonts w:ascii="Segoe UI" w:hAnsi="Segoe UI" w:cs="Segoe UI"/>
      <w:sz w:val="18"/>
      <w:szCs w:val="18"/>
    </w:rPr>
  </w:style>
  <w:style w:type="character" w:customStyle="1" w:styleId="BalloonTextChar">
    <w:name w:val="Balloon Text Char"/>
    <w:link w:val="BalloonText"/>
    <w:uiPriority w:val="99"/>
    <w:semiHidden/>
    <w:rsid w:val="00203287"/>
    <w:rPr>
      <w:rFonts w:ascii="Segoe UI" w:hAnsi="Segoe UI" w:cs="Segoe UI"/>
      <w:sz w:val="18"/>
      <w:szCs w:val="18"/>
      <w:lang w:eastAsia="en-US"/>
    </w:rPr>
  </w:style>
  <w:style w:type="paragraph" w:styleId="Revision">
    <w:name w:val="Revision"/>
    <w:hidden/>
    <w:uiPriority w:val="99"/>
    <w:semiHidden/>
    <w:rsid w:val="00203287"/>
    <w:rPr>
      <w:sz w:val="24"/>
      <w:lang w:eastAsia="en-US"/>
    </w:rPr>
  </w:style>
  <w:style w:type="character" w:customStyle="1" w:styleId="FooterChar">
    <w:name w:val="Footer Char"/>
    <w:link w:val="Footer"/>
    <w:uiPriority w:val="99"/>
    <w:rsid w:val="00B97E83"/>
    <w:rPr>
      <w:sz w:val="24"/>
      <w:lang w:eastAsia="en-US"/>
    </w:rPr>
  </w:style>
  <w:style w:type="paragraph" w:styleId="ListParagraph">
    <w:name w:val="List Paragraph"/>
    <w:basedOn w:val="Normal"/>
    <w:uiPriority w:val="34"/>
    <w:qFormat/>
    <w:rsid w:val="00B14708"/>
    <w:pPr>
      <w:ind w:left="720"/>
      <w:contextualSpacing/>
    </w:pPr>
  </w:style>
  <w:style w:type="character" w:customStyle="1" w:styleId="Heading1Char">
    <w:name w:val="Heading 1 Char"/>
    <w:basedOn w:val="DefaultParagraphFont"/>
    <w:link w:val="Heading1"/>
    <w:rsid w:val="00C709EE"/>
    <w:rPr>
      <w:rFonts w:cs="Arial"/>
      <w:b/>
      <w:bCs/>
      <w:caps/>
      <w:kern w:val="28"/>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8BEED5177849ABDF62DDDF5C9406" ma:contentTypeVersion="13" ma:contentTypeDescription="Create a new document." ma:contentTypeScope="" ma:versionID="4d3d01c8135aefe5e4e7df0f4b1076d9">
  <xsd:schema xmlns:xsd="http://www.w3.org/2001/XMLSchema" xmlns:xs="http://www.w3.org/2001/XMLSchema" xmlns:p="http://schemas.microsoft.com/office/2006/metadata/properties" xmlns:ns2="311e9238-32ac-4cb4-b5e0-4396fa082008" xmlns:ns3="493bb6ee-ddc6-4c5c-988d-d27208970a9f" targetNamespace="http://schemas.microsoft.com/office/2006/metadata/properties" ma:root="true" ma:fieldsID="0d25cb4bc7be3b4501ffa86f4ba762cd" ns2:_="" ns3:_="">
    <xsd:import namespace="311e9238-32ac-4cb4-b5e0-4396fa082008"/>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e9238-32ac-4cb4-b5e0-4396fa082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15941-0B9B-4DB5-82F7-C88AA0F1EB35}">
  <ds:schemaRefs>
    <ds:schemaRef ds:uri="http://schemas.microsoft.com/sharepoint/v3/contenttype/forms"/>
  </ds:schemaRefs>
</ds:datastoreItem>
</file>

<file path=customXml/itemProps2.xml><?xml version="1.0" encoding="utf-8"?>
<ds:datastoreItem xmlns:ds="http://schemas.openxmlformats.org/officeDocument/2006/customXml" ds:itemID="{9F014796-5C20-4EF8-9F54-6062AC0D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e9238-32ac-4cb4-b5e0-4396fa082008"/>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F9FFE-9238-4841-BD12-1FE5101F8DC1}">
  <ds:schemaRefs>
    <ds:schemaRef ds:uri="http://schemas.openxmlformats.org/officeDocument/2006/bibliography"/>
  </ds:schemaRefs>
</ds:datastoreItem>
</file>

<file path=customXml/itemProps4.xml><?xml version="1.0" encoding="utf-8"?>
<ds:datastoreItem xmlns:ds="http://schemas.openxmlformats.org/officeDocument/2006/customXml" ds:itemID="{01762065-E72D-4E06-AD49-6CFE5C78BA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Document</Template>
  <TotalTime>3</TotalTime>
  <Pages>27</Pages>
  <Words>7822</Words>
  <Characters>44591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Burness</Company>
  <LinksUpToDate>false</LinksUpToDate>
  <CharactersWithSpaces>52309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Penman</dc:creator>
  <cp:keywords/>
  <cp:lastModifiedBy>David McGrath</cp:lastModifiedBy>
  <cp:revision>3</cp:revision>
  <cp:lastPrinted>2014-04-11T08:17:00Z</cp:lastPrinted>
  <dcterms:created xsi:type="dcterms:W3CDTF">2025-04-21T08:11:00Z</dcterms:created>
  <dcterms:modified xsi:type="dcterms:W3CDTF">2025-04-21T08:12:00Z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OnFirst">
    <vt:bool>false</vt:bool>
  </property>
  <property fmtid="{D5CDD505-2E9C-101B-9397-08002B2CF9AE}" pid="4" name="DocID">
    <vt:lpwstr>ACTIVE: 108043565v1</vt:lpwstr>
  </property>
  <property fmtid="{D5CDD505-2E9C-101B-9397-08002B2CF9AE}" pid="5" name="iManageFooter">
    <vt:lpwstr>#108043565v1&lt;ACTIVE&gt; - DRAFT SCVO template - SCIO constitution (two-tier) (16.06.2021)</vt:lpwstr>
  </property>
</Properties>
</file>